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2A" w:rsidRPr="00196804" w:rsidRDefault="00196804" w:rsidP="00196804">
      <w:pPr>
        <w:spacing w:line="240" w:lineRule="auto"/>
        <w:contextualSpacing/>
        <w:jc w:val="center"/>
        <w:rPr>
          <w:b/>
          <w:sz w:val="44"/>
          <w:szCs w:val="44"/>
        </w:rPr>
      </w:pPr>
      <w:bookmarkStart w:id="0" w:name="_Hlk58954929"/>
      <w:r w:rsidRPr="00196804">
        <w:rPr>
          <w:b/>
          <w:sz w:val="44"/>
          <w:szCs w:val="44"/>
        </w:rPr>
        <w:t>Referat styremøte Follo og Østfold Elghundklubb</w:t>
      </w:r>
    </w:p>
    <w:p w:rsidR="00196804" w:rsidRDefault="00095CDB" w:rsidP="00196804">
      <w:pPr>
        <w:spacing w:line="240" w:lineRule="auto"/>
        <w:contextualSpacing/>
        <w:jc w:val="center"/>
        <w:rPr>
          <w:b/>
          <w:sz w:val="44"/>
          <w:szCs w:val="44"/>
        </w:rPr>
      </w:pPr>
      <w:r>
        <w:rPr>
          <w:b/>
          <w:sz w:val="44"/>
          <w:szCs w:val="44"/>
        </w:rPr>
        <w:t>15.12.2020</w:t>
      </w:r>
    </w:p>
    <w:p w:rsidR="00196804" w:rsidRDefault="00196804" w:rsidP="00196804">
      <w:pPr>
        <w:spacing w:line="240" w:lineRule="auto"/>
        <w:contextualSpacing/>
      </w:pPr>
    </w:p>
    <w:p w:rsidR="00196804" w:rsidRDefault="00196804" w:rsidP="00196804">
      <w:pPr>
        <w:spacing w:line="240" w:lineRule="auto"/>
        <w:contextualSpacing/>
      </w:pPr>
    </w:p>
    <w:p w:rsidR="00196804" w:rsidRPr="00196804" w:rsidRDefault="00196804" w:rsidP="00196804">
      <w:pPr>
        <w:spacing w:line="240" w:lineRule="auto"/>
        <w:contextualSpacing/>
        <w:rPr>
          <w:sz w:val="28"/>
          <w:szCs w:val="28"/>
        </w:rPr>
      </w:pPr>
      <w:r w:rsidRPr="00196804">
        <w:rPr>
          <w:b/>
          <w:sz w:val="28"/>
          <w:szCs w:val="28"/>
        </w:rPr>
        <w:t>Sted:</w:t>
      </w:r>
      <w:r>
        <w:rPr>
          <w:sz w:val="28"/>
          <w:szCs w:val="28"/>
        </w:rPr>
        <w:tab/>
      </w:r>
      <w:r>
        <w:rPr>
          <w:sz w:val="28"/>
          <w:szCs w:val="28"/>
        </w:rPr>
        <w:tab/>
      </w:r>
      <w:r w:rsidRPr="00196804">
        <w:rPr>
          <w:sz w:val="28"/>
          <w:szCs w:val="28"/>
        </w:rPr>
        <w:t>Båstad skytterhus. Kl.18.30</w:t>
      </w:r>
    </w:p>
    <w:p w:rsidR="00196804" w:rsidRDefault="00196804" w:rsidP="005F1153">
      <w:pPr>
        <w:spacing w:line="240" w:lineRule="auto"/>
        <w:ind w:left="1410" w:hanging="1410"/>
        <w:contextualSpacing/>
        <w:rPr>
          <w:sz w:val="28"/>
          <w:szCs w:val="28"/>
        </w:rPr>
      </w:pPr>
      <w:r w:rsidRPr="00196804">
        <w:rPr>
          <w:b/>
          <w:sz w:val="28"/>
          <w:szCs w:val="28"/>
        </w:rPr>
        <w:t>Til stede:</w:t>
      </w:r>
      <w:r>
        <w:rPr>
          <w:sz w:val="28"/>
          <w:szCs w:val="28"/>
        </w:rPr>
        <w:tab/>
      </w:r>
      <w:r w:rsidRPr="00196804">
        <w:rPr>
          <w:sz w:val="28"/>
          <w:szCs w:val="28"/>
        </w:rPr>
        <w:t>Henning Holtet, Svein Kristiansen</w:t>
      </w:r>
      <w:proofErr w:type="gramStart"/>
      <w:r w:rsidRPr="00196804">
        <w:rPr>
          <w:sz w:val="28"/>
          <w:szCs w:val="28"/>
        </w:rPr>
        <w:t>, ,</w:t>
      </w:r>
      <w:proofErr w:type="gramEnd"/>
      <w:r w:rsidRPr="00196804">
        <w:rPr>
          <w:sz w:val="28"/>
          <w:szCs w:val="28"/>
        </w:rPr>
        <w:t xml:space="preserve"> Pål Oraug, Gjermund </w:t>
      </w:r>
      <w:proofErr w:type="spellStart"/>
      <w:r w:rsidRPr="00196804">
        <w:rPr>
          <w:sz w:val="28"/>
          <w:szCs w:val="28"/>
        </w:rPr>
        <w:t>Bønøgård</w:t>
      </w:r>
      <w:proofErr w:type="spellEnd"/>
      <w:r w:rsidRPr="00196804">
        <w:rPr>
          <w:sz w:val="28"/>
          <w:szCs w:val="28"/>
        </w:rPr>
        <w:t xml:space="preserve">, Morten Ødemark, </w:t>
      </w:r>
    </w:p>
    <w:p w:rsidR="005F1153" w:rsidRDefault="005F1153" w:rsidP="00196804">
      <w:pPr>
        <w:spacing w:line="240" w:lineRule="auto"/>
        <w:contextualSpacing/>
        <w:rPr>
          <w:sz w:val="28"/>
          <w:szCs w:val="28"/>
        </w:rPr>
      </w:pPr>
      <w:r w:rsidRPr="00C519CC">
        <w:rPr>
          <w:b/>
          <w:bCs/>
          <w:sz w:val="28"/>
          <w:szCs w:val="28"/>
        </w:rPr>
        <w:t>Fravær:</w:t>
      </w:r>
      <w:r w:rsidRPr="00C519CC">
        <w:rPr>
          <w:sz w:val="28"/>
          <w:szCs w:val="28"/>
        </w:rPr>
        <w:t xml:space="preserve"> </w:t>
      </w:r>
      <w:r w:rsidRPr="00C519CC">
        <w:rPr>
          <w:sz w:val="28"/>
          <w:szCs w:val="28"/>
        </w:rPr>
        <w:tab/>
      </w:r>
      <w:r w:rsidRPr="00C519CC">
        <w:rPr>
          <w:sz w:val="28"/>
          <w:szCs w:val="28"/>
        </w:rPr>
        <w:t>Line Olsen</w:t>
      </w:r>
      <w:r w:rsidRPr="00C519CC">
        <w:rPr>
          <w:sz w:val="28"/>
          <w:szCs w:val="28"/>
        </w:rPr>
        <w:t xml:space="preserve">, </w:t>
      </w:r>
      <w:r w:rsidRPr="00C519CC">
        <w:rPr>
          <w:sz w:val="28"/>
          <w:szCs w:val="28"/>
        </w:rPr>
        <w:t>Ralf Campbell</w:t>
      </w:r>
    </w:p>
    <w:p w:rsidR="00B24342" w:rsidRPr="00C519CC" w:rsidRDefault="00B24342" w:rsidP="00196804">
      <w:pPr>
        <w:spacing w:line="240" w:lineRule="auto"/>
        <w:contextualSpacing/>
        <w:rPr>
          <w:sz w:val="28"/>
          <w:szCs w:val="28"/>
        </w:rPr>
      </w:pPr>
      <w:r w:rsidRPr="00B24342">
        <w:rPr>
          <w:b/>
          <w:bCs/>
          <w:sz w:val="28"/>
          <w:szCs w:val="28"/>
        </w:rPr>
        <w:t>Referent:</w:t>
      </w:r>
      <w:r>
        <w:rPr>
          <w:sz w:val="28"/>
          <w:szCs w:val="28"/>
        </w:rPr>
        <w:t xml:space="preserve"> </w:t>
      </w:r>
      <w:r>
        <w:rPr>
          <w:sz w:val="28"/>
          <w:szCs w:val="28"/>
        </w:rPr>
        <w:tab/>
        <w:t>Pål Oraug</w:t>
      </w:r>
    </w:p>
    <w:p w:rsidR="00196804" w:rsidRDefault="00196804" w:rsidP="00196804">
      <w:pPr>
        <w:spacing w:line="240" w:lineRule="auto"/>
        <w:contextualSpacing/>
        <w:rPr>
          <w:sz w:val="28"/>
          <w:szCs w:val="28"/>
        </w:rPr>
      </w:pPr>
    </w:p>
    <w:p w:rsidR="00BF68A4" w:rsidRPr="00C519CC" w:rsidRDefault="00BF68A4" w:rsidP="00196804">
      <w:pPr>
        <w:spacing w:line="240" w:lineRule="auto"/>
        <w:contextualSpacing/>
        <w:rPr>
          <w:sz w:val="28"/>
          <w:szCs w:val="28"/>
        </w:rPr>
      </w:pPr>
    </w:p>
    <w:p w:rsidR="00196804" w:rsidRPr="00A14866" w:rsidRDefault="00196804" w:rsidP="00196804">
      <w:pPr>
        <w:spacing w:line="240" w:lineRule="auto"/>
        <w:contextualSpacing/>
        <w:rPr>
          <w:b/>
          <w:sz w:val="28"/>
          <w:szCs w:val="28"/>
        </w:rPr>
      </w:pPr>
      <w:r w:rsidRPr="00A14866">
        <w:rPr>
          <w:b/>
          <w:sz w:val="28"/>
          <w:szCs w:val="28"/>
        </w:rPr>
        <w:t xml:space="preserve">Sak </w:t>
      </w:r>
      <w:r w:rsidR="00C519CC">
        <w:rPr>
          <w:b/>
          <w:sz w:val="28"/>
          <w:szCs w:val="28"/>
        </w:rPr>
        <w:t>13/</w:t>
      </w:r>
      <w:r w:rsidRPr="00A14866">
        <w:rPr>
          <w:b/>
          <w:sz w:val="28"/>
          <w:szCs w:val="28"/>
        </w:rPr>
        <w:t>20:</w:t>
      </w:r>
      <w:r w:rsidRPr="00A14866">
        <w:rPr>
          <w:b/>
          <w:sz w:val="28"/>
          <w:szCs w:val="28"/>
        </w:rPr>
        <w:tab/>
        <w:t>Gjennomgang av saker fra siste styremøte</w:t>
      </w:r>
    </w:p>
    <w:p w:rsidR="00196804" w:rsidRDefault="00196804" w:rsidP="00196804">
      <w:pPr>
        <w:spacing w:line="240" w:lineRule="auto"/>
        <w:contextualSpacing/>
        <w:rPr>
          <w:sz w:val="28"/>
          <w:szCs w:val="28"/>
        </w:rPr>
      </w:pPr>
    </w:p>
    <w:p w:rsidR="00C519CC" w:rsidRDefault="00196804" w:rsidP="00C519CC">
      <w:pPr>
        <w:spacing w:line="240" w:lineRule="auto"/>
        <w:contextualSpacing/>
        <w:rPr>
          <w:sz w:val="28"/>
          <w:szCs w:val="28"/>
        </w:rPr>
      </w:pPr>
      <w:r>
        <w:rPr>
          <w:sz w:val="28"/>
          <w:szCs w:val="28"/>
        </w:rPr>
        <w:tab/>
      </w:r>
      <w:r>
        <w:rPr>
          <w:sz w:val="28"/>
          <w:szCs w:val="28"/>
        </w:rPr>
        <w:tab/>
      </w:r>
      <w:r w:rsidR="00C519CC">
        <w:rPr>
          <w:sz w:val="28"/>
          <w:szCs w:val="28"/>
        </w:rPr>
        <w:t xml:space="preserve">Planlegging for utstillingen i Båstad. Line hovedansvar. </w:t>
      </w:r>
    </w:p>
    <w:p w:rsidR="00C519CC" w:rsidRDefault="00C519CC" w:rsidP="00C519CC">
      <w:pPr>
        <w:spacing w:line="240" w:lineRule="auto"/>
        <w:contextualSpacing/>
        <w:rPr>
          <w:sz w:val="28"/>
          <w:szCs w:val="28"/>
        </w:rPr>
      </w:pPr>
      <w:r>
        <w:rPr>
          <w:sz w:val="28"/>
          <w:szCs w:val="28"/>
        </w:rPr>
        <w:tab/>
      </w:r>
      <w:r>
        <w:rPr>
          <w:sz w:val="28"/>
          <w:szCs w:val="28"/>
        </w:rPr>
        <w:tab/>
        <w:t xml:space="preserve">Gjermund </w:t>
      </w:r>
      <w:proofErr w:type="spellStart"/>
      <w:r>
        <w:rPr>
          <w:sz w:val="28"/>
          <w:szCs w:val="28"/>
        </w:rPr>
        <w:t>Bønøgård</w:t>
      </w:r>
      <w:proofErr w:type="spellEnd"/>
      <w:r>
        <w:rPr>
          <w:sz w:val="28"/>
          <w:szCs w:val="28"/>
        </w:rPr>
        <w:t xml:space="preserve"> drar på RS møte.  </w:t>
      </w:r>
    </w:p>
    <w:p w:rsidR="00C519CC" w:rsidRDefault="00C519CC" w:rsidP="00C519CC">
      <w:pPr>
        <w:spacing w:line="240" w:lineRule="auto"/>
        <w:contextualSpacing/>
        <w:rPr>
          <w:sz w:val="28"/>
          <w:szCs w:val="28"/>
        </w:rPr>
      </w:pPr>
      <w:r>
        <w:rPr>
          <w:sz w:val="28"/>
          <w:szCs w:val="28"/>
        </w:rPr>
        <w:tab/>
      </w:r>
      <w:r>
        <w:rPr>
          <w:sz w:val="28"/>
          <w:szCs w:val="28"/>
        </w:rPr>
        <w:tab/>
        <w:t xml:space="preserve">Jaktprøveprogram for høsten og våren klart. </w:t>
      </w:r>
    </w:p>
    <w:p w:rsidR="00962590" w:rsidRDefault="00962590" w:rsidP="00196804">
      <w:pPr>
        <w:spacing w:line="240" w:lineRule="auto"/>
        <w:contextualSpacing/>
        <w:rPr>
          <w:sz w:val="28"/>
          <w:szCs w:val="28"/>
        </w:rPr>
      </w:pPr>
    </w:p>
    <w:p w:rsidR="00BF68A4" w:rsidRDefault="00BF68A4" w:rsidP="00196804">
      <w:pPr>
        <w:spacing w:line="240" w:lineRule="auto"/>
        <w:contextualSpacing/>
        <w:rPr>
          <w:sz w:val="28"/>
          <w:szCs w:val="28"/>
        </w:rPr>
      </w:pPr>
    </w:p>
    <w:p w:rsidR="00C519CC" w:rsidRPr="00A14866" w:rsidRDefault="00C519CC" w:rsidP="00C519CC">
      <w:pPr>
        <w:spacing w:line="240" w:lineRule="auto"/>
        <w:contextualSpacing/>
        <w:rPr>
          <w:b/>
          <w:sz w:val="28"/>
          <w:szCs w:val="28"/>
        </w:rPr>
      </w:pPr>
      <w:r w:rsidRPr="00A14866">
        <w:rPr>
          <w:b/>
          <w:sz w:val="28"/>
          <w:szCs w:val="28"/>
        </w:rPr>
        <w:t xml:space="preserve">Sak </w:t>
      </w:r>
      <w:r w:rsidR="00B24342">
        <w:rPr>
          <w:b/>
          <w:sz w:val="28"/>
          <w:szCs w:val="28"/>
        </w:rPr>
        <w:t>14</w:t>
      </w:r>
      <w:r w:rsidRPr="00A14866">
        <w:rPr>
          <w:b/>
          <w:sz w:val="28"/>
          <w:szCs w:val="28"/>
        </w:rPr>
        <w:t>/20:</w:t>
      </w:r>
      <w:r w:rsidRPr="00A14866">
        <w:rPr>
          <w:b/>
          <w:sz w:val="28"/>
          <w:szCs w:val="28"/>
        </w:rPr>
        <w:tab/>
      </w:r>
      <w:r>
        <w:rPr>
          <w:b/>
          <w:sz w:val="28"/>
          <w:szCs w:val="28"/>
        </w:rPr>
        <w:t>Utstilling 20 september</w:t>
      </w:r>
    </w:p>
    <w:p w:rsidR="00C519CC" w:rsidRDefault="00C519CC" w:rsidP="00C519CC">
      <w:pPr>
        <w:spacing w:line="240" w:lineRule="auto"/>
        <w:contextualSpacing/>
        <w:rPr>
          <w:sz w:val="28"/>
          <w:szCs w:val="28"/>
        </w:rPr>
      </w:pPr>
    </w:p>
    <w:p w:rsidR="00C519CC" w:rsidRDefault="00C519CC" w:rsidP="00C519CC">
      <w:pPr>
        <w:spacing w:line="240" w:lineRule="auto"/>
        <w:contextualSpacing/>
        <w:rPr>
          <w:sz w:val="28"/>
          <w:szCs w:val="28"/>
        </w:rPr>
      </w:pPr>
      <w:r>
        <w:rPr>
          <w:sz w:val="28"/>
          <w:szCs w:val="28"/>
        </w:rPr>
        <w:tab/>
      </w:r>
      <w:r>
        <w:rPr>
          <w:sz w:val="28"/>
          <w:szCs w:val="28"/>
        </w:rPr>
        <w:tab/>
      </w:r>
      <w:r>
        <w:rPr>
          <w:sz w:val="28"/>
          <w:szCs w:val="28"/>
        </w:rPr>
        <w:t xml:space="preserve">Dommer: </w:t>
      </w:r>
      <w:proofErr w:type="spellStart"/>
      <w:r>
        <w:rPr>
          <w:sz w:val="28"/>
          <w:szCs w:val="28"/>
        </w:rPr>
        <w:t>Ralp</w:t>
      </w:r>
      <w:proofErr w:type="spellEnd"/>
      <w:r>
        <w:rPr>
          <w:sz w:val="28"/>
          <w:szCs w:val="28"/>
        </w:rPr>
        <w:t xml:space="preserve"> Campell. Utstillingen gikk bra. </w:t>
      </w:r>
      <w:proofErr w:type="spellStart"/>
      <w:r>
        <w:rPr>
          <w:sz w:val="28"/>
          <w:szCs w:val="28"/>
        </w:rPr>
        <w:t>Ca</w:t>
      </w:r>
      <w:proofErr w:type="spellEnd"/>
      <w:r>
        <w:rPr>
          <w:sz w:val="28"/>
          <w:szCs w:val="28"/>
        </w:rPr>
        <w:t xml:space="preserve"> 70 påmeldte. </w:t>
      </w:r>
    </w:p>
    <w:p w:rsidR="00C519CC" w:rsidRDefault="00C519CC" w:rsidP="00C519CC">
      <w:pPr>
        <w:spacing w:line="240" w:lineRule="auto"/>
        <w:ind w:left="708" w:firstLine="708"/>
        <w:contextualSpacing/>
        <w:rPr>
          <w:b/>
          <w:sz w:val="28"/>
          <w:szCs w:val="28"/>
        </w:rPr>
      </w:pPr>
      <w:r>
        <w:rPr>
          <w:sz w:val="28"/>
          <w:szCs w:val="28"/>
        </w:rPr>
        <w:t xml:space="preserve">Mer info og referat, se hjemmesiden:  </w:t>
      </w:r>
    </w:p>
    <w:p w:rsidR="00C519CC" w:rsidRDefault="00C519CC" w:rsidP="00196804">
      <w:pPr>
        <w:spacing w:line="240" w:lineRule="auto"/>
        <w:contextualSpacing/>
        <w:rPr>
          <w:b/>
          <w:sz w:val="28"/>
          <w:szCs w:val="28"/>
        </w:rPr>
      </w:pPr>
    </w:p>
    <w:p w:rsidR="00C519CC" w:rsidRDefault="00C519CC" w:rsidP="00196804">
      <w:pPr>
        <w:spacing w:line="240" w:lineRule="auto"/>
        <w:contextualSpacing/>
        <w:rPr>
          <w:b/>
          <w:sz w:val="28"/>
          <w:szCs w:val="28"/>
        </w:rPr>
      </w:pPr>
    </w:p>
    <w:p w:rsidR="00962590" w:rsidRPr="00A14866" w:rsidRDefault="00962590" w:rsidP="00196804">
      <w:pPr>
        <w:spacing w:line="240" w:lineRule="auto"/>
        <w:contextualSpacing/>
        <w:rPr>
          <w:b/>
          <w:sz w:val="28"/>
          <w:szCs w:val="28"/>
        </w:rPr>
      </w:pPr>
      <w:r w:rsidRPr="00A14866">
        <w:rPr>
          <w:b/>
          <w:sz w:val="28"/>
          <w:szCs w:val="28"/>
        </w:rPr>
        <w:t xml:space="preserve">Sak </w:t>
      </w:r>
      <w:r w:rsidR="00B24342">
        <w:rPr>
          <w:b/>
          <w:sz w:val="28"/>
          <w:szCs w:val="28"/>
        </w:rPr>
        <w:t>15</w:t>
      </w:r>
      <w:r w:rsidRPr="00A14866">
        <w:rPr>
          <w:b/>
          <w:sz w:val="28"/>
          <w:szCs w:val="28"/>
        </w:rPr>
        <w:t>/20:</w:t>
      </w:r>
      <w:r w:rsidRPr="00A14866">
        <w:rPr>
          <w:b/>
          <w:sz w:val="28"/>
          <w:szCs w:val="28"/>
        </w:rPr>
        <w:tab/>
        <w:t>Saker fra forbundet</w:t>
      </w:r>
      <w:r w:rsidR="00C519CC">
        <w:rPr>
          <w:b/>
          <w:sz w:val="28"/>
          <w:szCs w:val="28"/>
        </w:rPr>
        <w:t xml:space="preserve"> / RS</w:t>
      </w:r>
    </w:p>
    <w:p w:rsidR="00962590" w:rsidRDefault="00962590" w:rsidP="00196804">
      <w:pPr>
        <w:spacing w:line="240" w:lineRule="auto"/>
        <w:contextualSpacing/>
        <w:rPr>
          <w:sz w:val="28"/>
          <w:szCs w:val="28"/>
        </w:rPr>
      </w:pPr>
    </w:p>
    <w:p w:rsidR="00962590" w:rsidRDefault="00BF68A4" w:rsidP="00BF68A4">
      <w:pPr>
        <w:spacing w:line="240" w:lineRule="auto"/>
        <w:ind w:left="1410"/>
        <w:contextualSpacing/>
        <w:rPr>
          <w:sz w:val="28"/>
          <w:szCs w:val="28"/>
        </w:rPr>
      </w:pPr>
      <w:r>
        <w:rPr>
          <w:sz w:val="28"/>
          <w:szCs w:val="28"/>
        </w:rPr>
        <w:t xml:space="preserve">Referat fra RS møte i september 2020. Se vedlegg 1 bak i dette referatet. </w:t>
      </w:r>
    </w:p>
    <w:p w:rsidR="00BF68A4" w:rsidRDefault="00BF68A4" w:rsidP="00BF68A4">
      <w:pPr>
        <w:spacing w:line="240" w:lineRule="auto"/>
        <w:ind w:left="1410"/>
        <w:contextualSpacing/>
        <w:rPr>
          <w:sz w:val="28"/>
          <w:szCs w:val="28"/>
        </w:rPr>
      </w:pPr>
      <w:r>
        <w:rPr>
          <w:sz w:val="28"/>
          <w:szCs w:val="28"/>
        </w:rPr>
        <w:t xml:space="preserve">Neste RS i 2021. Morten hører med forbundet når dette er tenkt. Det sjekkes om mulig utsettelse </w:t>
      </w:r>
      <w:proofErr w:type="spellStart"/>
      <w:r>
        <w:rPr>
          <w:sz w:val="28"/>
          <w:szCs w:val="28"/>
        </w:rPr>
        <w:t>mht</w:t>
      </w:r>
      <w:proofErr w:type="spellEnd"/>
      <w:r>
        <w:rPr>
          <w:sz w:val="28"/>
          <w:szCs w:val="28"/>
        </w:rPr>
        <w:t xml:space="preserve"> koronasituasjonen </w:t>
      </w:r>
      <w:proofErr w:type="spellStart"/>
      <w:r>
        <w:rPr>
          <w:sz w:val="28"/>
          <w:szCs w:val="28"/>
        </w:rPr>
        <w:t>evt</w:t>
      </w:r>
      <w:proofErr w:type="spellEnd"/>
      <w:r>
        <w:rPr>
          <w:sz w:val="28"/>
          <w:szCs w:val="28"/>
        </w:rPr>
        <w:t xml:space="preserve"> hører med hva </w:t>
      </w:r>
      <w:r w:rsidR="00147530">
        <w:rPr>
          <w:sz w:val="28"/>
          <w:szCs w:val="28"/>
        </w:rPr>
        <w:t xml:space="preserve">forbundet tenker. Hvis RS planlegges mot sensommeren eller høsten så vurderes å ta Årsmøtet medio mars istedenfor innen utgangen av februar. </w:t>
      </w:r>
    </w:p>
    <w:p w:rsidR="00962590" w:rsidRDefault="00962590" w:rsidP="00BF68A4">
      <w:pPr>
        <w:spacing w:line="240" w:lineRule="auto"/>
        <w:contextualSpacing/>
        <w:rPr>
          <w:sz w:val="28"/>
          <w:szCs w:val="28"/>
        </w:rPr>
      </w:pPr>
      <w:r>
        <w:rPr>
          <w:sz w:val="28"/>
          <w:szCs w:val="28"/>
        </w:rPr>
        <w:tab/>
      </w:r>
      <w:r>
        <w:rPr>
          <w:sz w:val="28"/>
          <w:szCs w:val="28"/>
        </w:rPr>
        <w:tab/>
      </w:r>
    </w:p>
    <w:p w:rsidR="00962590" w:rsidRDefault="00962590" w:rsidP="00196804">
      <w:pPr>
        <w:spacing w:line="240" w:lineRule="auto"/>
        <w:contextualSpacing/>
        <w:rPr>
          <w:sz w:val="28"/>
          <w:szCs w:val="28"/>
        </w:rPr>
      </w:pPr>
    </w:p>
    <w:p w:rsidR="00962590" w:rsidRPr="00A14866" w:rsidRDefault="00962590" w:rsidP="00196804">
      <w:pPr>
        <w:spacing w:line="240" w:lineRule="auto"/>
        <w:contextualSpacing/>
        <w:rPr>
          <w:b/>
          <w:sz w:val="28"/>
          <w:szCs w:val="28"/>
        </w:rPr>
      </w:pPr>
      <w:r w:rsidRPr="00A14866">
        <w:rPr>
          <w:b/>
          <w:sz w:val="28"/>
          <w:szCs w:val="28"/>
        </w:rPr>
        <w:t xml:space="preserve">Sak </w:t>
      </w:r>
      <w:r w:rsidR="00B24342">
        <w:rPr>
          <w:b/>
          <w:sz w:val="28"/>
          <w:szCs w:val="28"/>
        </w:rPr>
        <w:t>16</w:t>
      </w:r>
      <w:r w:rsidRPr="00A14866">
        <w:rPr>
          <w:b/>
          <w:sz w:val="28"/>
          <w:szCs w:val="28"/>
        </w:rPr>
        <w:t>/20:</w:t>
      </w:r>
      <w:r w:rsidRPr="00A14866">
        <w:rPr>
          <w:b/>
          <w:sz w:val="28"/>
          <w:szCs w:val="28"/>
        </w:rPr>
        <w:tab/>
      </w:r>
      <w:r w:rsidR="00C519CC">
        <w:rPr>
          <w:b/>
          <w:sz w:val="28"/>
          <w:szCs w:val="28"/>
        </w:rPr>
        <w:t>Årsmøte</w:t>
      </w:r>
      <w:r w:rsidR="00BF68A4">
        <w:rPr>
          <w:b/>
          <w:sz w:val="28"/>
          <w:szCs w:val="28"/>
        </w:rPr>
        <w:t xml:space="preserve"> 2021</w:t>
      </w:r>
      <w:r w:rsidR="007E3116">
        <w:rPr>
          <w:b/>
          <w:sz w:val="28"/>
          <w:szCs w:val="28"/>
        </w:rPr>
        <w:t>, tentativ dato 25.februar</w:t>
      </w:r>
    </w:p>
    <w:p w:rsidR="00962590" w:rsidRDefault="00962590" w:rsidP="00196804">
      <w:pPr>
        <w:spacing w:line="240" w:lineRule="auto"/>
        <w:contextualSpacing/>
        <w:rPr>
          <w:sz w:val="28"/>
          <w:szCs w:val="28"/>
        </w:rPr>
      </w:pPr>
    </w:p>
    <w:p w:rsidR="00962590" w:rsidRDefault="00BF68A4" w:rsidP="00147530">
      <w:pPr>
        <w:spacing w:line="240" w:lineRule="auto"/>
        <w:ind w:left="1410"/>
        <w:contextualSpacing/>
        <w:rPr>
          <w:sz w:val="28"/>
          <w:szCs w:val="28"/>
        </w:rPr>
      </w:pPr>
      <w:r>
        <w:rPr>
          <w:sz w:val="28"/>
          <w:szCs w:val="28"/>
        </w:rPr>
        <w:t>Det planlegges for årsmøte som normalt i 2021</w:t>
      </w:r>
      <w:r w:rsidR="007E3116">
        <w:rPr>
          <w:sz w:val="28"/>
          <w:szCs w:val="28"/>
        </w:rPr>
        <w:t>, tentativ dato torsdag 25.februar</w:t>
      </w:r>
      <w:r>
        <w:rPr>
          <w:sz w:val="28"/>
          <w:szCs w:val="28"/>
        </w:rPr>
        <w:t>.</w:t>
      </w:r>
      <w:r w:rsidR="00147530">
        <w:rPr>
          <w:sz w:val="28"/>
          <w:szCs w:val="28"/>
        </w:rPr>
        <w:t xml:space="preserve"> O</w:t>
      </w:r>
      <w:r>
        <w:rPr>
          <w:sz w:val="28"/>
          <w:szCs w:val="28"/>
        </w:rPr>
        <w:t>m det dukker opp forhold som gjør at det må utsettes så vil det bli publisert/</w:t>
      </w:r>
      <w:r w:rsidR="00147530">
        <w:rPr>
          <w:sz w:val="28"/>
          <w:szCs w:val="28"/>
        </w:rPr>
        <w:t xml:space="preserve"> </w:t>
      </w:r>
      <w:r>
        <w:rPr>
          <w:sz w:val="28"/>
          <w:szCs w:val="28"/>
        </w:rPr>
        <w:t xml:space="preserve">kommunisert videre til </w:t>
      </w:r>
      <w:r>
        <w:rPr>
          <w:sz w:val="28"/>
          <w:szCs w:val="28"/>
        </w:rPr>
        <w:lastRenderedPageBreak/>
        <w:t>medlemmene på hjemmesiden og Facebook.</w:t>
      </w:r>
      <w:r w:rsidR="00147530">
        <w:rPr>
          <w:sz w:val="28"/>
          <w:szCs w:val="28"/>
        </w:rPr>
        <w:t xml:space="preserve"> </w:t>
      </w:r>
      <w:r w:rsidR="007E3116">
        <w:rPr>
          <w:sz w:val="28"/>
          <w:szCs w:val="28"/>
        </w:rPr>
        <w:t xml:space="preserve">Morten koordinerer dette videre med styret og opp mot valgkomiteen. Morten sender liste over de kandidatene som er på valg. </w:t>
      </w:r>
      <w:r w:rsidR="009A2B42">
        <w:rPr>
          <w:sz w:val="28"/>
          <w:szCs w:val="28"/>
        </w:rPr>
        <w:t xml:space="preserve">Normalt sett skal valgkomiteen være ferdig med sitt arbeid innen 10 januar. </w:t>
      </w:r>
    </w:p>
    <w:p w:rsidR="00147530" w:rsidRDefault="00147530" w:rsidP="00147530">
      <w:pPr>
        <w:spacing w:line="240" w:lineRule="auto"/>
        <w:ind w:left="1410"/>
        <w:contextualSpacing/>
        <w:rPr>
          <w:sz w:val="28"/>
          <w:szCs w:val="28"/>
        </w:rPr>
      </w:pPr>
      <w:r>
        <w:rPr>
          <w:sz w:val="28"/>
          <w:szCs w:val="28"/>
        </w:rPr>
        <w:tab/>
        <w:t>Championatskjold</w:t>
      </w:r>
      <w:r w:rsidR="007E3116">
        <w:rPr>
          <w:sz w:val="28"/>
          <w:szCs w:val="28"/>
        </w:rPr>
        <w:t xml:space="preserve"> og bestilling av dette. Det legges ut en egen artikkel på Facebook og hjemmesiden om dette. </w:t>
      </w:r>
    </w:p>
    <w:p w:rsidR="00962590" w:rsidRDefault="00962590" w:rsidP="00196804">
      <w:pPr>
        <w:spacing w:line="240" w:lineRule="auto"/>
        <w:contextualSpacing/>
        <w:rPr>
          <w:sz w:val="28"/>
          <w:szCs w:val="28"/>
        </w:rPr>
      </w:pPr>
    </w:p>
    <w:p w:rsidR="00BF68A4" w:rsidRDefault="00BF68A4" w:rsidP="00196804">
      <w:pPr>
        <w:spacing w:line="240" w:lineRule="auto"/>
        <w:contextualSpacing/>
        <w:rPr>
          <w:sz w:val="28"/>
          <w:szCs w:val="28"/>
        </w:rPr>
      </w:pPr>
    </w:p>
    <w:p w:rsidR="00962590" w:rsidRPr="00A14866" w:rsidRDefault="00962590" w:rsidP="00196804">
      <w:pPr>
        <w:spacing w:line="240" w:lineRule="auto"/>
        <w:contextualSpacing/>
        <w:rPr>
          <w:b/>
          <w:sz w:val="28"/>
          <w:szCs w:val="28"/>
        </w:rPr>
      </w:pPr>
      <w:r w:rsidRPr="00A14866">
        <w:rPr>
          <w:b/>
          <w:sz w:val="28"/>
          <w:szCs w:val="28"/>
        </w:rPr>
        <w:t xml:space="preserve">Sak </w:t>
      </w:r>
      <w:r w:rsidR="00B24342">
        <w:rPr>
          <w:b/>
          <w:sz w:val="28"/>
          <w:szCs w:val="28"/>
        </w:rPr>
        <w:t>17</w:t>
      </w:r>
      <w:r w:rsidRPr="00A14866">
        <w:rPr>
          <w:b/>
          <w:sz w:val="28"/>
          <w:szCs w:val="28"/>
        </w:rPr>
        <w:t>/20:</w:t>
      </w:r>
      <w:r w:rsidRPr="00A14866">
        <w:rPr>
          <w:b/>
          <w:sz w:val="28"/>
          <w:szCs w:val="28"/>
        </w:rPr>
        <w:tab/>
        <w:t>Orientering fra komiteledere</w:t>
      </w:r>
    </w:p>
    <w:p w:rsidR="00962590" w:rsidRDefault="00962590" w:rsidP="00196804">
      <w:pPr>
        <w:spacing w:line="240" w:lineRule="auto"/>
        <w:contextualSpacing/>
        <w:rPr>
          <w:sz w:val="28"/>
          <w:szCs w:val="28"/>
        </w:rPr>
      </w:pPr>
    </w:p>
    <w:p w:rsidR="00962590" w:rsidRPr="00A14866" w:rsidRDefault="00962590" w:rsidP="00196804">
      <w:pPr>
        <w:spacing w:line="240" w:lineRule="auto"/>
        <w:contextualSpacing/>
        <w:rPr>
          <w:sz w:val="28"/>
          <w:szCs w:val="28"/>
          <w:u w:val="single"/>
        </w:rPr>
      </w:pPr>
      <w:r w:rsidRPr="00A14866">
        <w:rPr>
          <w:sz w:val="28"/>
          <w:szCs w:val="28"/>
        </w:rPr>
        <w:tab/>
      </w:r>
      <w:r w:rsidRPr="00A14866">
        <w:rPr>
          <w:sz w:val="28"/>
          <w:szCs w:val="28"/>
        </w:rPr>
        <w:tab/>
      </w:r>
      <w:r w:rsidRPr="00A14866">
        <w:rPr>
          <w:sz w:val="28"/>
          <w:szCs w:val="28"/>
          <w:u w:val="single"/>
        </w:rPr>
        <w:t>Utstilling</w:t>
      </w:r>
      <w:r w:rsidR="00147530">
        <w:rPr>
          <w:sz w:val="28"/>
          <w:szCs w:val="28"/>
          <w:u w:val="single"/>
        </w:rPr>
        <w:t xml:space="preserve"> for 2021. </w:t>
      </w:r>
    </w:p>
    <w:p w:rsidR="00962590" w:rsidRDefault="00962590" w:rsidP="00147530">
      <w:pPr>
        <w:spacing w:line="240" w:lineRule="auto"/>
        <w:contextualSpacing/>
        <w:rPr>
          <w:sz w:val="28"/>
          <w:szCs w:val="28"/>
        </w:rPr>
      </w:pPr>
      <w:r>
        <w:rPr>
          <w:sz w:val="28"/>
          <w:szCs w:val="28"/>
        </w:rPr>
        <w:tab/>
      </w:r>
      <w:r>
        <w:rPr>
          <w:sz w:val="28"/>
          <w:szCs w:val="28"/>
        </w:rPr>
        <w:tab/>
      </w:r>
      <w:r w:rsidR="00147530" w:rsidRPr="00BB3FA7">
        <w:rPr>
          <w:sz w:val="28"/>
          <w:szCs w:val="28"/>
        </w:rPr>
        <w:t xml:space="preserve">Datoer må forberedes/avklares på neste </w:t>
      </w:r>
      <w:r w:rsidR="00BB3FA7" w:rsidRPr="00BB3FA7">
        <w:rPr>
          <w:sz w:val="28"/>
          <w:szCs w:val="28"/>
        </w:rPr>
        <w:t>styremøte.</w:t>
      </w:r>
      <w:r w:rsidR="00BB3FA7">
        <w:rPr>
          <w:sz w:val="28"/>
          <w:szCs w:val="28"/>
        </w:rPr>
        <w:t xml:space="preserve"> </w:t>
      </w:r>
      <w:r w:rsidR="00BB3FA7" w:rsidRPr="00BB3FA7">
        <w:rPr>
          <w:b/>
          <w:bCs/>
          <w:sz w:val="28"/>
          <w:szCs w:val="28"/>
        </w:rPr>
        <w:t>Avklares.</w:t>
      </w:r>
      <w:r w:rsidR="00BB3FA7">
        <w:rPr>
          <w:sz w:val="28"/>
          <w:szCs w:val="28"/>
        </w:rPr>
        <w:t xml:space="preserve"> </w:t>
      </w:r>
      <w:r w:rsidR="00147530">
        <w:rPr>
          <w:sz w:val="28"/>
          <w:szCs w:val="28"/>
        </w:rPr>
        <w:t xml:space="preserve"> </w:t>
      </w:r>
    </w:p>
    <w:p w:rsidR="00962590" w:rsidRDefault="00962590" w:rsidP="00196804">
      <w:pPr>
        <w:spacing w:line="240" w:lineRule="auto"/>
        <w:contextualSpacing/>
        <w:rPr>
          <w:sz w:val="28"/>
          <w:szCs w:val="28"/>
        </w:rPr>
      </w:pPr>
    </w:p>
    <w:p w:rsidR="00962590" w:rsidRPr="00A14866" w:rsidRDefault="00962590" w:rsidP="00196804">
      <w:pPr>
        <w:spacing w:line="240" w:lineRule="auto"/>
        <w:contextualSpacing/>
        <w:rPr>
          <w:sz w:val="28"/>
          <w:szCs w:val="28"/>
          <w:u w:val="single"/>
        </w:rPr>
      </w:pPr>
      <w:r>
        <w:rPr>
          <w:sz w:val="28"/>
          <w:szCs w:val="28"/>
        </w:rPr>
        <w:tab/>
      </w:r>
      <w:r>
        <w:rPr>
          <w:sz w:val="28"/>
          <w:szCs w:val="28"/>
        </w:rPr>
        <w:tab/>
      </w:r>
      <w:proofErr w:type="spellStart"/>
      <w:r w:rsidRPr="00A14866">
        <w:rPr>
          <w:sz w:val="28"/>
          <w:szCs w:val="28"/>
          <w:u w:val="single"/>
        </w:rPr>
        <w:t>Bandhund</w:t>
      </w:r>
      <w:r w:rsidR="00F31928">
        <w:rPr>
          <w:sz w:val="28"/>
          <w:szCs w:val="28"/>
          <w:u w:val="single"/>
        </w:rPr>
        <w:t>komiteen</w:t>
      </w:r>
      <w:proofErr w:type="spellEnd"/>
      <w:r w:rsidRPr="00A14866">
        <w:rPr>
          <w:sz w:val="28"/>
          <w:szCs w:val="28"/>
          <w:u w:val="single"/>
        </w:rPr>
        <w:t>:</w:t>
      </w:r>
    </w:p>
    <w:p w:rsidR="00C231AA" w:rsidRPr="00293F70" w:rsidRDefault="00C231AA" w:rsidP="00C231AA">
      <w:pPr>
        <w:spacing w:line="240" w:lineRule="auto"/>
        <w:ind w:left="1416"/>
        <w:contextualSpacing/>
        <w:rPr>
          <w:sz w:val="28"/>
          <w:szCs w:val="28"/>
        </w:rPr>
      </w:pPr>
      <w:r w:rsidRPr="00293F70">
        <w:rPr>
          <w:sz w:val="28"/>
          <w:szCs w:val="28"/>
        </w:rPr>
        <w:t>Separatprøver hittil i andre jaktprøveperiode 1/9-23/12: 4 x 1-dags, og 1 x 2-dagers.</w:t>
      </w:r>
    </w:p>
    <w:p w:rsidR="00C231AA" w:rsidRPr="00293F70" w:rsidRDefault="00C231AA" w:rsidP="00C231AA">
      <w:pPr>
        <w:spacing w:line="240" w:lineRule="auto"/>
        <w:ind w:left="1416"/>
        <w:contextualSpacing/>
        <w:rPr>
          <w:sz w:val="28"/>
          <w:szCs w:val="28"/>
        </w:rPr>
      </w:pPr>
      <w:r w:rsidRPr="00293F70">
        <w:rPr>
          <w:sz w:val="28"/>
          <w:szCs w:val="28"/>
        </w:rPr>
        <w:t xml:space="preserve">F&amp;ØEHK har nå 6 </w:t>
      </w:r>
      <w:proofErr w:type="spellStart"/>
      <w:r w:rsidRPr="00293F70">
        <w:rPr>
          <w:sz w:val="28"/>
          <w:szCs w:val="28"/>
        </w:rPr>
        <w:t>bandhunddommere</w:t>
      </w:r>
      <w:proofErr w:type="spellEnd"/>
      <w:r w:rsidRPr="00293F70">
        <w:rPr>
          <w:sz w:val="28"/>
          <w:szCs w:val="28"/>
        </w:rPr>
        <w:t xml:space="preserve">. I tillegg er </w:t>
      </w:r>
      <w:proofErr w:type="spellStart"/>
      <w:r w:rsidRPr="00293F70">
        <w:rPr>
          <w:sz w:val="28"/>
          <w:szCs w:val="28"/>
        </w:rPr>
        <w:t>èn</w:t>
      </w:r>
      <w:proofErr w:type="spellEnd"/>
      <w:r w:rsidRPr="00293F70">
        <w:rPr>
          <w:sz w:val="28"/>
          <w:szCs w:val="28"/>
        </w:rPr>
        <w:t xml:space="preserve"> under utdanning (Henrik Eide Jensen)</w:t>
      </w:r>
      <w:r>
        <w:rPr>
          <w:sz w:val="28"/>
          <w:szCs w:val="28"/>
        </w:rPr>
        <w:t>.</w:t>
      </w:r>
    </w:p>
    <w:p w:rsidR="00C231AA" w:rsidRPr="00293F70" w:rsidRDefault="00C231AA" w:rsidP="00C231AA">
      <w:pPr>
        <w:spacing w:line="240" w:lineRule="auto"/>
        <w:ind w:left="1416"/>
        <w:contextualSpacing/>
        <w:rPr>
          <w:sz w:val="28"/>
          <w:szCs w:val="28"/>
        </w:rPr>
      </w:pPr>
      <w:r w:rsidRPr="00293F70">
        <w:rPr>
          <w:sz w:val="28"/>
          <w:szCs w:val="28"/>
        </w:rPr>
        <w:t xml:space="preserve">De to nye </w:t>
      </w:r>
      <w:proofErr w:type="spellStart"/>
      <w:r w:rsidRPr="00293F70">
        <w:rPr>
          <w:sz w:val="28"/>
          <w:szCs w:val="28"/>
        </w:rPr>
        <w:t>bandhunddommerne</w:t>
      </w:r>
      <w:proofErr w:type="spellEnd"/>
      <w:r w:rsidRPr="00293F70">
        <w:rPr>
          <w:sz w:val="28"/>
          <w:szCs w:val="28"/>
        </w:rPr>
        <w:t xml:space="preserve"> Henning Holtet og Lasse Englund har begge gått prøver i høst</w:t>
      </w:r>
      <w:r>
        <w:rPr>
          <w:sz w:val="28"/>
          <w:szCs w:val="28"/>
        </w:rPr>
        <w:t>.</w:t>
      </w:r>
    </w:p>
    <w:p w:rsidR="00C231AA" w:rsidRPr="00293F70" w:rsidRDefault="00C231AA" w:rsidP="00C231AA">
      <w:pPr>
        <w:spacing w:line="240" w:lineRule="auto"/>
        <w:ind w:left="1416"/>
        <w:contextualSpacing/>
        <w:rPr>
          <w:sz w:val="28"/>
          <w:szCs w:val="28"/>
        </w:rPr>
      </w:pPr>
      <w:r w:rsidRPr="00293F70">
        <w:rPr>
          <w:sz w:val="28"/>
          <w:szCs w:val="28"/>
        </w:rPr>
        <w:t>Søknad er sendt om å arrangere prøver etter 1/12 og fra 1/1 - 31/1-2021</w:t>
      </w:r>
      <w:r>
        <w:rPr>
          <w:sz w:val="28"/>
          <w:szCs w:val="28"/>
        </w:rPr>
        <w:t>.</w:t>
      </w:r>
    </w:p>
    <w:p w:rsidR="00C231AA" w:rsidRPr="00293F70" w:rsidRDefault="00C231AA" w:rsidP="00C231AA">
      <w:pPr>
        <w:spacing w:line="240" w:lineRule="auto"/>
        <w:ind w:left="1416"/>
        <w:contextualSpacing/>
        <w:rPr>
          <w:sz w:val="28"/>
          <w:szCs w:val="28"/>
        </w:rPr>
      </w:pPr>
      <w:r>
        <w:rPr>
          <w:sz w:val="28"/>
          <w:szCs w:val="28"/>
        </w:rPr>
        <w:t>S</w:t>
      </w:r>
      <w:r w:rsidRPr="00293F70">
        <w:rPr>
          <w:sz w:val="28"/>
          <w:szCs w:val="28"/>
        </w:rPr>
        <w:t xml:space="preserve">tein Johansen, som er data-ansvarlig for </w:t>
      </w:r>
      <w:proofErr w:type="spellStart"/>
      <w:r w:rsidRPr="00293F70">
        <w:rPr>
          <w:sz w:val="28"/>
          <w:szCs w:val="28"/>
        </w:rPr>
        <w:t>bandhundprøver</w:t>
      </w:r>
      <w:proofErr w:type="spellEnd"/>
      <w:r w:rsidRPr="00293F70">
        <w:rPr>
          <w:sz w:val="28"/>
          <w:szCs w:val="28"/>
        </w:rPr>
        <w:t xml:space="preserve">, får ikke automatisk </w:t>
      </w:r>
      <w:proofErr w:type="gramStart"/>
      <w:r w:rsidRPr="00293F70">
        <w:rPr>
          <w:sz w:val="28"/>
          <w:szCs w:val="28"/>
        </w:rPr>
        <w:t>email</w:t>
      </w:r>
      <w:proofErr w:type="gramEnd"/>
      <w:r w:rsidRPr="00293F70">
        <w:rPr>
          <w:sz w:val="28"/>
          <w:szCs w:val="28"/>
        </w:rPr>
        <w:t xml:space="preserve"> om påmeldte prøver. Har tatt kontakt med NKK.</w:t>
      </w:r>
    </w:p>
    <w:p w:rsidR="00C231AA" w:rsidRPr="00293F70" w:rsidRDefault="00C231AA" w:rsidP="00C231AA">
      <w:pPr>
        <w:spacing w:line="240" w:lineRule="auto"/>
        <w:ind w:left="708" w:firstLine="708"/>
        <w:contextualSpacing/>
        <w:rPr>
          <w:sz w:val="28"/>
          <w:szCs w:val="28"/>
        </w:rPr>
      </w:pPr>
      <w:r w:rsidRPr="00293F70">
        <w:rPr>
          <w:sz w:val="28"/>
          <w:szCs w:val="28"/>
        </w:rPr>
        <w:t xml:space="preserve">Dommermøte </w:t>
      </w:r>
      <w:r>
        <w:rPr>
          <w:sz w:val="28"/>
          <w:szCs w:val="28"/>
        </w:rPr>
        <w:t xml:space="preserve">planlagt </w:t>
      </w:r>
      <w:r w:rsidRPr="00293F70">
        <w:rPr>
          <w:sz w:val="28"/>
          <w:szCs w:val="28"/>
        </w:rPr>
        <w:t>i januar</w:t>
      </w:r>
      <w:r>
        <w:rPr>
          <w:sz w:val="28"/>
          <w:szCs w:val="28"/>
        </w:rPr>
        <w:t>.</w:t>
      </w:r>
    </w:p>
    <w:p w:rsidR="00C231AA" w:rsidRDefault="00C231AA" w:rsidP="00C231AA">
      <w:pPr>
        <w:spacing w:line="240" w:lineRule="auto"/>
        <w:ind w:left="1416"/>
        <w:contextualSpacing/>
        <w:rPr>
          <w:sz w:val="28"/>
          <w:szCs w:val="28"/>
        </w:rPr>
      </w:pPr>
      <w:proofErr w:type="spellStart"/>
      <w:r w:rsidRPr="00293F70">
        <w:rPr>
          <w:sz w:val="28"/>
          <w:szCs w:val="28"/>
        </w:rPr>
        <w:t>Jonsrud</w:t>
      </w:r>
      <w:proofErr w:type="spellEnd"/>
      <w:r w:rsidRPr="00293F70">
        <w:rPr>
          <w:sz w:val="28"/>
          <w:szCs w:val="28"/>
        </w:rPr>
        <w:t xml:space="preserve"> er booket for </w:t>
      </w:r>
      <w:proofErr w:type="spellStart"/>
      <w:r w:rsidRPr="00293F70">
        <w:rPr>
          <w:sz w:val="28"/>
          <w:szCs w:val="28"/>
        </w:rPr>
        <w:t>bandhundkurs</w:t>
      </w:r>
      <w:proofErr w:type="spellEnd"/>
      <w:r w:rsidRPr="00293F70">
        <w:rPr>
          <w:sz w:val="28"/>
          <w:szCs w:val="28"/>
        </w:rPr>
        <w:t xml:space="preserve"> 16-17/4-21 og klubbkamp 20-21/8-21 - med håp om at covid-19 ikke legger hindringer i veien.</w:t>
      </w:r>
    </w:p>
    <w:p w:rsidR="00A14866" w:rsidRDefault="00A14866" w:rsidP="00C231AA">
      <w:pPr>
        <w:spacing w:line="240" w:lineRule="auto"/>
        <w:contextualSpacing/>
        <w:rPr>
          <w:sz w:val="28"/>
          <w:szCs w:val="28"/>
        </w:rPr>
      </w:pPr>
    </w:p>
    <w:p w:rsidR="00A14866" w:rsidRPr="00A14866" w:rsidRDefault="00A14866" w:rsidP="00196804">
      <w:pPr>
        <w:spacing w:line="240" w:lineRule="auto"/>
        <w:contextualSpacing/>
        <w:rPr>
          <w:sz w:val="28"/>
          <w:szCs w:val="28"/>
          <w:u w:val="single"/>
        </w:rPr>
      </w:pPr>
      <w:r>
        <w:rPr>
          <w:sz w:val="28"/>
          <w:szCs w:val="28"/>
        </w:rPr>
        <w:tab/>
      </w:r>
      <w:r>
        <w:rPr>
          <w:sz w:val="28"/>
          <w:szCs w:val="28"/>
        </w:rPr>
        <w:tab/>
      </w:r>
      <w:r w:rsidRPr="00A14866">
        <w:rPr>
          <w:sz w:val="28"/>
          <w:szCs w:val="28"/>
          <w:u w:val="single"/>
        </w:rPr>
        <w:t>Spor</w:t>
      </w:r>
      <w:r w:rsidR="00F31928">
        <w:rPr>
          <w:sz w:val="28"/>
          <w:szCs w:val="28"/>
          <w:u w:val="single"/>
        </w:rPr>
        <w:t>prøver</w:t>
      </w:r>
      <w:r w:rsidRPr="00A14866">
        <w:rPr>
          <w:sz w:val="28"/>
          <w:szCs w:val="28"/>
          <w:u w:val="single"/>
        </w:rPr>
        <w:t>:</w:t>
      </w:r>
    </w:p>
    <w:p w:rsidR="00A14866" w:rsidRDefault="00C231AA" w:rsidP="00C231AA">
      <w:pPr>
        <w:spacing w:line="240" w:lineRule="auto"/>
        <w:ind w:left="1416"/>
        <w:contextualSpacing/>
        <w:rPr>
          <w:sz w:val="28"/>
          <w:szCs w:val="28"/>
        </w:rPr>
      </w:pPr>
      <w:r>
        <w:rPr>
          <w:sz w:val="28"/>
          <w:szCs w:val="28"/>
        </w:rPr>
        <w:t xml:space="preserve">Gjennomført 29 påmeldinger på blod. 2 prøver ikke gått per dags dato. </w:t>
      </w:r>
    </w:p>
    <w:p w:rsidR="00C231AA" w:rsidRDefault="00C231AA" w:rsidP="00C231AA">
      <w:pPr>
        <w:spacing w:line="240" w:lineRule="auto"/>
        <w:ind w:left="1416"/>
        <w:contextualSpacing/>
        <w:rPr>
          <w:sz w:val="28"/>
          <w:szCs w:val="28"/>
        </w:rPr>
      </w:pPr>
      <w:r>
        <w:rPr>
          <w:sz w:val="28"/>
          <w:szCs w:val="28"/>
        </w:rPr>
        <w:t xml:space="preserve">Gjennomført 32 påmeldinger på ferskspor. 4 prøver ikke gått per dags dato. </w:t>
      </w:r>
    </w:p>
    <w:p w:rsidR="00A14866" w:rsidRDefault="00C231AA" w:rsidP="00196804">
      <w:pPr>
        <w:spacing w:line="240" w:lineRule="auto"/>
        <w:contextualSpacing/>
        <w:rPr>
          <w:sz w:val="28"/>
          <w:szCs w:val="28"/>
        </w:rPr>
      </w:pPr>
      <w:r>
        <w:rPr>
          <w:sz w:val="28"/>
          <w:szCs w:val="28"/>
        </w:rPr>
        <w:tab/>
      </w:r>
      <w:r>
        <w:rPr>
          <w:sz w:val="28"/>
          <w:szCs w:val="28"/>
        </w:rPr>
        <w:tab/>
        <w:t xml:space="preserve">Prøvene har gjennomgående gått bra. </w:t>
      </w:r>
    </w:p>
    <w:p w:rsidR="00C231AA" w:rsidRDefault="00C231AA" w:rsidP="00196804">
      <w:pPr>
        <w:spacing w:line="240" w:lineRule="auto"/>
        <w:contextualSpacing/>
        <w:rPr>
          <w:sz w:val="28"/>
          <w:szCs w:val="28"/>
        </w:rPr>
      </w:pPr>
    </w:p>
    <w:p w:rsidR="00A14866" w:rsidRPr="00A14866" w:rsidRDefault="00A14866" w:rsidP="00196804">
      <w:pPr>
        <w:spacing w:line="240" w:lineRule="auto"/>
        <w:contextualSpacing/>
        <w:rPr>
          <w:sz w:val="28"/>
          <w:szCs w:val="28"/>
          <w:u w:val="single"/>
        </w:rPr>
      </w:pPr>
      <w:r>
        <w:rPr>
          <w:sz w:val="28"/>
          <w:szCs w:val="28"/>
        </w:rPr>
        <w:tab/>
      </w:r>
      <w:r>
        <w:rPr>
          <w:sz w:val="28"/>
          <w:szCs w:val="28"/>
        </w:rPr>
        <w:tab/>
      </w:r>
      <w:proofErr w:type="spellStart"/>
      <w:r w:rsidRPr="00A14866">
        <w:rPr>
          <w:sz w:val="28"/>
          <w:szCs w:val="28"/>
          <w:u w:val="single"/>
        </w:rPr>
        <w:t>Løshund</w:t>
      </w:r>
      <w:r w:rsidR="00F31928">
        <w:rPr>
          <w:sz w:val="28"/>
          <w:szCs w:val="28"/>
          <w:u w:val="single"/>
        </w:rPr>
        <w:t>komiteen</w:t>
      </w:r>
      <w:proofErr w:type="spellEnd"/>
      <w:r w:rsidR="00F31928">
        <w:rPr>
          <w:sz w:val="28"/>
          <w:szCs w:val="28"/>
          <w:u w:val="single"/>
        </w:rPr>
        <w:t xml:space="preserve">: </w:t>
      </w:r>
    </w:p>
    <w:p w:rsidR="00A14866" w:rsidRDefault="00A14866" w:rsidP="00196804">
      <w:pPr>
        <w:spacing w:line="240" w:lineRule="auto"/>
        <w:contextualSpacing/>
        <w:rPr>
          <w:sz w:val="28"/>
          <w:szCs w:val="28"/>
        </w:rPr>
      </w:pPr>
      <w:r>
        <w:rPr>
          <w:sz w:val="28"/>
          <w:szCs w:val="28"/>
        </w:rPr>
        <w:tab/>
      </w:r>
      <w:r>
        <w:rPr>
          <w:sz w:val="28"/>
          <w:szCs w:val="28"/>
        </w:rPr>
        <w:tab/>
      </w:r>
      <w:r w:rsidR="00F31928">
        <w:rPr>
          <w:sz w:val="28"/>
          <w:szCs w:val="28"/>
        </w:rPr>
        <w:t xml:space="preserve">3 nye løshund dommere er i opplæring. </w:t>
      </w:r>
    </w:p>
    <w:p w:rsidR="00A14866" w:rsidRDefault="00F31928" w:rsidP="00F31928">
      <w:pPr>
        <w:spacing w:line="240" w:lineRule="auto"/>
        <w:ind w:left="1416"/>
        <w:contextualSpacing/>
        <w:rPr>
          <w:sz w:val="28"/>
          <w:szCs w:val="28"/>
        </w:rPr>
      </w:pPr>
      <w:r>
        <w:rPr>
          <w:sz w:val="28"/>
          <w:szCs w:val="28"/>
        </w:rPr>
        <w:t>17 dommere. 2 delegert til hver dommer (</w:t>
      </w:r>
      <w:proofErr w:type="spellStart"/>
      <w:r>
        <w:rPr>
          <w:sz w:val="28"/>
          <w:szCs w:val="28"/>
        </w:rPr>
        <w:t>ca</w:t>
      </w:r>
      <w:proofErr w:type="spellEnd"/>
      <w:r>
        <w:rPr>
          <w:sz w:val="28"/>
          <w:szCs w:val="28"/>
        </w:rPr>
        <w:t xml:space="preserve">). Totalt 23 </w:t>
      </w:r>
      <w:proofErr w:type="spellStart"/>
      <w:r>
        <w:rPr>
          <w:sz w:val="28"/>
          <w:szCs w:val="28"/>
        </w:rPr>
        <w:t>endagers</w:t>
      </w:r>
      <w:proofErr w:type="spellEnd"/>
      <w:r>
        <w:rPr>
          <w:sz w:val="28"/>
          <w:szCs w:val="28"/>
        </w:rPr>
        <w:t xml:space="preserve"> prøver og 13 todagers prøver. </w:t>
      </w:r>
    </w:p>
    <w:p w:rsidR="00F31928" w:rsidRPr="00F31928" w:rsidRDefault="00F31928" w:rsidP="00F31928">
      <w:pPr>
        <w:spacing w:line="240" w:lineRule="auto"/>
        <w:ind w:left="1416"/>
        <w:contextualSpacing/>
        <w:rPr>
          <w:sz w:val="28"/>
          <w:szCs w:val="28"/>
        </w:rPr>
      </w:pPr>
      <w:r w:rsidRPr="00F31928">
        <w:rPr>
          <w:sz w:val="28"/>
          <w:szCs w:val="28"/>
        </w:rPr>
        <w:lastRenderedPageBreak/>
        <w:t>Anita Skedsmo med Kompis fikk en fenomenal 4 plass i NM i løshund i september. Det gratulere</w:t>
      </w:r>
      <w:r>
        <w:rPr>
          <w:sz w:val="28"/>
          <w:szCs w:val="28"/>
        </w:rPr>
        <w:t>s!!!</w:t>
      </w:r>
    </w:p>
    <w:p w:rsidR="00A14866" w:rsidRPr="00F31928" w:rsidRDefault="00A14866" w:rsidP="00196804">
      <w:pPr>
        <w:spacing w:line="240" w:lineRule="auto"/>
        <w:contextualSpacing/>
        <w:rPr>
          <w:sz w:val="28"/>
          <w:szCs w:val="28"/>
        </w:rPr>
      </w:pPr>
    </w:p>
    <w:p w:rsidR="00A14866" w:rsidRPr="00A14866" w:rsidRDefault="00A14866" w:rsidP="00196804">
      <w:pPr>
        <w:spacing w:line="240" w:lineRule="auto"/>
        <w:contextualSpacing/>
        <w:rPr>
          <w:b/>
          <w:sz w:val="28"/>
          <w:szCs w:val="28"/>
        </w:rPr>
      </w:pPr>
      <w:r w:rsidRPr="00A14866">
        <w:rPr>
          <w:b/>
          <w:sz w:val="28"/>
          <w:szCs w:val="28"/>
        </w:rPr>
        <w:t xml:space="preserve">Sak </w:t>
      </w:r>
      <w:r w:rsidR="00B24342">
        <w:rPr>
          <w:b/>
          <w:sz w:val="28"/>
          <w:szCs w:val="28"/>
        </w:rPr>
        <w:t>18</w:t>
      </w:r>
      <w:r w:rsidRPr="00A14866">
        <w:rPr>
          <w:b/>
          <w:sz w:val="28"/>
          <w:szCs w:val="28"/>
        </w:rPr>
        <w:t>/20:</w:t>
      </w:r>
      <w:r w:rsidRPr="00A14866">
        <w:rPr>
          <w:b/>
          <w:sz w:val="28"/>
          <w:szCs w:val="28"/>
        </w:rPr>
        <w:tab/>
        <w:t>Økonomi</w:t>
      </w:r>
    </w:p>
    <w:p w:rsidR="00A14866" w:rsidRDefault="00A14866" w:rsidP="00196804">
      <w:pPr>
        <w:spacing w:line="240" w:lineRule="auto"/>
        <w:contextualSpacing/>
        <w:rPr>
          <w:sz w:val="28"/>
          <w:szCs w:val="28"/>
        </w:rPr>
      </w:pPr>
    </w:p>
    <w:p w:rsidR="00A14866" w:rsidRDefault="00C231AA" w:rsidP="00C231AA">
      <w:pPr>
        <w:spacing w:line="240" w:lineRule="auto"/>
        <w:ind w:left="1410"/>
        <w:contextualSpacing/>
        <w:rPr>
          <w:sz w:val="28"/>
          <w:szCs w:val="28"/>
        </w:rPr>
      </w:pPr>
      <w:r>
        <w:rPr>
          <w:sz w:val="28"/>
          <w:szCs w:val="28"/>
        </w:rPr>
        <w:t>Godtgjørelse</w:t>
      </w:r>
      <w:r w:rsidR="007E3116">
        <w:rPr>
          <w:sz w:val="28"/>
          <w:szCs w:val="28"/>
        </w:rPr>
        <w:t xml:space="preserve"> for kjøring t/r styremøte og </w:t>
      </w:r>
      <w:r>
        <w:rPr>
          <w:sz w:val="28"/>
          <w:szCs w:val="28"/>
        </w:rPr>
        <w:t xml:space="preserve">styrehonorar utbetales av Svein innen utgangen av 2020. Liste </w:t>
      </w:r>
      <w:proofErr w:type="spellStart"/>
      <w:r>
        <w:rPr>
          <w:sz w:val="28"/>
          <w:szCs w:val="28"/>
        </w:rPr>
        <w:t>ifm</w:t>
      </w:r>
      <w:proofErr w:type="spellEnd"/>
      <w:r>
        <w:rPr>
          <w:sz w:val="28"/>
          <w:szCs w:val="28"/>
        </w:rPr>
        <w:t xml:space="preserve"> godtgjørelse fra hhv løshund (Morten), spor (Henning) og </w:t>
      </w:r>
      <w:proofErr w:type="spellStart"/>
      <w:r>
        <w:rPr>
          <w:sz w:val="28"/>
          <w:szCs w:val="28"/>
        </w:rPr>
        <w:t>Båndhund</w:t>
      </w:r>
      <w:proofErr w:type="spellEnd"/>
      <w:r>
        <w:rPr>
          <w:sz w:val="28"/>
          <w:szCs w:val="28"/>
        </w:rPr>
        <w:t xml:space="preserve"> (Ralph) oversendes til Svein når dette oppsettet for 2020 sesongen er klart til utbetaling. </w:t>
      </w:r>
      <w:r w:rsidR="007D74EC">
        <w:rPr>
          <w:sz w:val="28"/>
          <w:szCs w:val="28"/>
        </w:rPr>
        <w:t xml:space="preserve">Så fort det er </w:t>
      </w:r>
      <w:proofErr w:type="gramStart"/>
      <w:r w:rsidR="007D74EC">
        <w:rPr>
          <w:sz w:val="28"/>
          <w:szCs w:val="28"/>
        </w:rPr>
        <w:t>klart</w:t>
      </w:r>
      <w:proofErr w:type="gramEnd"/>
      <w:r w:rsidR="007D74EC">
        <w:rPr>
          <w:sz w:val="28"/>
          <w:szCs w:val="28"/>
        </w:rPr>
        <w:t xml:space="preserve"> men seneste f</w:t>
      </w:r>
      <w:r>
        <w:rPr>
          <w:sz w:val="28"/>
          <w:szCs w:val="28"/>
        </w:rPr>
        <w:t xml:space="preserve">rist </w:t>
      </w:r>
      <w:r w:rsidR="007D74EC">
        <w:rPr>
          <w:sz w:val="28"/>
          <w:szCs w:val="28"/>
        </w:rPr>
        <w:t xml:space="preserve">er </w:t>
      </w:r>
      <w:r>
        <w:rPr>
          <w:sz w:val="28"/>
          <w:szCs w:val="28"/>
        </w:rPr>
        <w:t>31.01.2021</w:t>
      </w:r>
      <w:r w:rsidR="007D74EC">
        <w:rPr>
          <w:sz w:val="28"/>
          <w:szCs w:val="28"/>
        </w:rPr>
        <w:t xml:space="preserve">. </w:t>
      </w:r>
    </w:p>
    <w:p w:rsidR="00BB3FA7" w:rsidRPr="00BB3FA7" w:rsidRDefault="00BB3FA7" w:rsidP="00C231AA">
      <w:pPr>
        <w:spacing w:line="240" w:lineRule="auto"/>
        <w:ind w:left="1410"/>
        <w:contextualSpacing/>
        <w:rPr>
          <w:sz w:val="28"/>
          <w:szCs w:val="28"/>
          <w:lang w:val="sv-SE"/>
        </w:rPr>
      </w:pPr>
      <w:proofErr w:type="spellStart"/>
      <w:r w:rsidRPr="00BB3FA7">
        <w:rPr>
          <w:sz w:val="28"/>
          <w:szCs w:val="28"/>
          <w:lang w:val="sv-SE"/>
        </w:rPr>
        <w:t>Medlemmer</w:t>
      </w:r>
      <w:proofErr w:type="spellEnd"/>
      <w:r w:rsidRPr="00BB3FA7">
        <w:rPr>
          <w:sz w:val="28"/>
          <w:szCs w:val="28"/>
          <w:lang w:val="sv-SE"/>
        </w:rPr>
        <w:t>: Per i dags dato: 326</w:t>
      </w:r>
      <w:r>
        <w:rPr>
          <w:sz w:val="28"/>
          <w:szCs w:val="28"/>
          <w:lang w:val="sv-SE"/>
        </w:rPr>
        <w:t xml:space="preserve"> </w:t>
      </w:r>
      <w:proofErr w:type="spellStart"/>
      <w:r>
        <w:rPr>
          <w:sz w:val="28"/>
          <w:szCs w:val="28"/>
          <w:lang w:val="sv-SE"/>
        </w:rPr>
        <w:t>medlemmer</w:t>
      </w:r>
      <w:proofErr w:type="spellEnd"/>
      <w:r>
        <w:rPr>
          <w:sz w:val="28"/>
          <w:szCs w:val="28"/>
          <w:lang w:val="sv-SE"/>
        </w:rPr>
        <w:t xml:space="preserve">. </w:t>
      </w:r>
      <w:r w:rsidRPr="00BB3FA7">
        <w:rPr>
          <w:sz w:val="28"/>
          <w:szCs w:val="28"/>
          <w:lang w:val="sv-SE"/>
        </w:rPr>
        <w:t xml:space="preserve"> </w:t>
      </w:r>
    </w:p>
    <w:p w:rsidR="00A14866" w:rsidRDefault="007D74EC" w:rsidP="00196804">
      <w:pPr>
        <w:spacing w:line="240" w:lineRule="auto"/>
        <w:contextualSpacing/>
        <w:rPr>
          <w:sz w:val="28"/>
          <w:szCs w:val="28"/>
        </w:rPr>
      </w:pPr>
      <w:r>
        <w:rPr>
          <w:sz w:val="28"/>
          <w:szCs w:val="28"/>
          <w:lang w:val="sv-SE"/>
        </w:rPr>
        <w:tab/>
      </w:r>
      <w:r>
        <w:rPr>
          <w:sz w:val="28"/>
          <w:szCs w:val="28"/>
          <w:lang w:val="sv-SE"/>
        </w:rPr>
        <w:tab/>
      </w:r>
      <w:r w:rsidRPr="007D74EC">
        <w:rPr>
          <w:sz w:val="28"/>
          <w:szCs w:val="28"/>
        </w:rPr>
        <w:t xml:space="preserve">November og </w:t>
      </w:r>
      <w:proofErr w:type="gramStart"/>
      <w:r w:rsidRPr="007D74EC">
        <w:rPr>
          <w:sz w:val="28"/>
          <w:szCs w:val="28"/>
        </w:rPr>
        <w:t>Desember</w:t>
      </w:r>
      <w:proofErr w:type="gramEnd"/>
      <w:r w:rsidRPr="007D74EC">
        <w:rPr>
          <w:sz w:val="28"/>
          <w:szCs w:val="28"/>
        </w:rPr>
        <w:t xml:space="preserve"> bilag l</w:t>
      </w:r>
      <w:r>
        <w:rPr>
          <w:sz w:val="28"/>
          <w:szCs w:val="28"/>
        </w:rPr>
        <w:t xml:space="preserve">everes regnskapsfører i tidlig januar. </w:t>
      </w:r>
    </w:p>
    <w:p w:rsidR="00B24342" w:rsidRPr="007D74EC" w:rsidRDefault="00B24342" w:rsidP="00196804">
      <w:pPr>
        <w:spacing w:line="240" w:lineRule="auto"/>
        <w:contextualSpacing/>
        <w:rPr>
          <w:sz w:val="28"/>
          <w:szCs w:val="28"/>
        </w:rPr>
      </w:pPr>
      <w:r>
        <w:rPr>
          <w:sz w:val="28"/>
          <w:szCs w:val="28"/>
        </w:rPr>
        <w:tab/>
      </w:r>
      <w:r>
        <w:rPr>
          <w:sz w:val="28"/>
          <w:szCs w:val="28"/>
        </w:rPr>
        <w:tab/>
        <w:t xml:space="preserve">Regnskapet sammenstilles for 2020 ila januar. </w:t>
      </w:r>
    </w:p>
    <w:p w:rsidR="007D74EC" w:rsidRDefault="007D74EC" w:rsidP="00196804">
      <w:pPr>
        <w:spacing w:line="240" w:lineRule="auto"/>
        <w:contextualSpacing/>
        <w:rPr>
          <w:sz w:val="28"/>
          <w:szCs w:val="28"/>
        </w:rPr>
      </w:pPr>
    </w:p>
    <w:p w:rsidR="007D74EC" w:rsidRPr="007D74EC" w:rsidRDefault="007D74EC" w:rsidP="00196804">
      <w:pPr>
        <w:spacing w:line="240" w:lineRule="auto"/>
        <w:contextualSpacing/>
        <w:rPr>
          <w:sz w:val="28"/>
          <w:szCs w:val="28"/>
        </w:rPr>
      </w:pPr>
    </w:p>
    <w:p w:rsidR="00A14866" w:rsidRPr="00A14866" w:rsidRDefault="00A14866" w:rsidP="00196804">
      <w:pPr>
        <w:spacing w:line="240" w:lineRule="auto"/>
        <w:contextualSpacing/>
        <w:rPr>
          <w:b/>
          <w:sz w:val="28"/>
          <w:szCs w:val="28"/>
        </w:rPr>
      </w:pPr>
      <w:r w:rsidRPr="00A14866">
        <w:rPr>
          <w:b/>
          <w:sz w:val="28"/>
          <w:szCs w:val="28"/>
        </w:rPr>
        <w:t xml:space="preserve">Sak </w:t>
      </w:r>
      <w:r w:rsidR="00B24342">
        <w:rPr>
          <w:b/>
          <w:sz w:val="28"/>
          <w:szCs w:val="28"/>
        </w:rPr>
        <w:t>19</w:t>
      </w:r>
      <w:r w:rsidRPr="00A14866">
        <w:rPr>
          <w:b/>
          <w:sz w:val="28"/>
          <w:szCs w:val="28"/>
        </w:rPr>
        <w:t>/20:</w:t>
      </w:r>
      <w:r w:rsidRPr="00A14866">
        <w:rPr>
          <w:b/>
          <w:sz w:val="28"/>
          <w:szCs w:val="28"/>
        </w:rPr>
        <w:tab/>
        <w:t>Eventuelt</w:t>
      </w:r>
    </w:p>
    <w:p w:rsidR="00C46BB0" w:rsidRDefault="00B24342" w:rsidP="0008211F">
      <w:pPr>
        <w:spacing w:line="240" w:lineRule="auto"/>
        <w:ind w:left="1410"/>
        <w:contextualSpacing/>
        <w:rPr>
          <w:sz w:val="28"/>
          <w:szCs w:val="28"/>
        </w:rPr>
      </w:pPr>
      <w:r>
        <w:rPr>
          <w:sz w:val="28"/>
          <w:szCs w:val="28"/>
        </w:rPr>
        <w:t xml:space="preserve">SMS varsling. Henning har undersøkt. Kontaktet «Sveve». Kan brukes og sende SMS til medlemmer. Koster </w:t>
      </w:r>
      <w:proofErr w:type="spellStart"/>
      <w:r>
        <w:rPr>
          <w:sz w:val="28"/>
          <w:szCs w:val="28"/>
        </w:rPr>
        <w:t>ca</w:t>
      </w:r>
      <w:proofErr w:type="spellEnd"/>
      <w:r>
        <w:rPr>
          <w:sz w:val="28"/>
          <w:szCs w:val="28"/>
        </w:rPr>
        <w:t xml:space="preserve"> 1200 kroner i året</w:t>
      </w:r>
      <w:r w:rsidR="00EE4BAB">
        <w:rPr>
          <w:sz w:val="28"/>
          <w:szCs w:val="28"/>
        </w:rPr>
        <w:t xml:space="preserve"> inkludert </w:t>
      </w:r>
      <w:proofErr w:type="spellStart"/>
      <w:r w:rsidR="00EE4BAB">
        <w:rPr>
          <w:sz w:val="28"/>
          <w:szCs w:val="28"/>
        </w:rPr>
        <w:t>ca</w:t>
      </w:r>
      <w:proofErr w:type="spellEnd"/>
      <w:r w:rsidR="00EE4BAB">
        <w:rPr>
          <w:sz w:val="28"/>
          <w:szCs w:val="28"/>
        </w:rPr>
        <w:t xml:space="preserve"> </w:t>
      </w:r>
      <w:r w:rsidR="0008211F">
        <w:rPr>
          <w:sz w:val="28"/>
          <w:szCs w:val="28"/>
        </w:rPr>
        <w:t xml:space="preserve">2000 </w:t>
      </w:r>
      <w:proofErr w:type="spellStart"/>
      <w:r w:rsidR="0008211F">
        <w:rPr>
          <w:sz w:val="28"/>
          <w:szCs w:val="28"/>
        </w:rPr>
        <w:t>sms</w:t>
      </w:r>
      <w:proofErr w:type="spellEnd"/>
      <w:r w:rsidR="0008211F">
        <w:rPr>
          <w:sz w:val="28"/>
          <w:szCs w:val="28"/>
        </w:rPr>
        <w:t>-er</w:t>
      </w:r>
      <w:r w:rsidR="00EE4BAB">
        <w:rPr>
          <w:sz w:val="28"/>
          <w:szCs w:val="28"/>
        </w:rPr>
        <w:t xml:space="preserve"> som kan sendes ut</w:t>
      </w:r>
      <w:r w:rsidR="0008211F">
        <w:rPr>
          <w:sz w:val="28"/>
          <w:szCs w:val="28"/>
        </w:rPr>
        <w:t xml:space="preserve">. Henning prøver å få lagt/lastet opp </w:t>
      </w:r>
      <w:r w:rsidR="00EE4BAB">
        <w:rPr>
          <w:sz w:val="28"/>
          <w:szCs w:val="28"/>
        </w:rPr>
        <w:t>mobiltelefonnummer</w:t>
      </w:r>
      <w:r w:rsidR="0008211F">
        <w:rPr>
          <w:sz w:val="28"/>
          <w:szCs w:val="28"/>
        </w:rPr>
        <w:t xml:space="preserve"> til medlemmer inn i systemet</w:t>
      </w:r>
      <w:r w:rsidR="00EE4BAB">
        <w:rPr>
          <w:sz w:val="28"/>
          <w:szCs w:val="28"/>
        </w:rPr>
        <w:t xml:space="preserve"> og få det testet ut</w:t>
      </w:r>
      <w:r w:rsidR="0008211F">
        <w:rPr>
          <w:sz w:val="28"/>
          <w:szCs w:val="28"/>
        </w:rPr>
        <w:t>.</w:t>
      </w:r>
    </w:p>
    <w:p w:rsidR="00A14866" w:rsidRDefault="0008211F" w:rsidP="0008211F">
      <w:pPr>
        <w:spacing w:line="240" w:lineRule="auto"/>
        <w:ind w:left="1410"/>
        <w:contextualSpacing/>
        <w:rPr>
          <w:sz w:val="28"/>
          <w:szCs w:val="28"/>
        </w:rPr>
      </w:pPr>
      <w:r>
        <w:rPr>
          <w:sz w:val="28"/>
          <w:szCs w:val="28"/>
        </w:rPr>
        <w:t xml:space="preserve"> </w:t>
      </w:r>
    </w:p>
    <w:p w:rsidR="0008211F" w:rsidRDefault="0008211F" w:rsidP="0008211F">
      <w:pPr>
        <w:spacing w:line="240" w:lineRule="auto"/>
        <w:ind w:left="1410"/>
        <w:contextualSpacing/>
        <w:rPr>
          <w:sz w:val="28"/>
          <w:szCs w:val="28"/>
        </w:rPr>
      </w:pPr>
      <w:r>
        <w:rPr>
          <w:sz w:val="28"/>
          <w:szCs w:val="28"/>
        </w:rPr>
        <w:t>Ved omgjøring fra 2 dagers til 1 dagers prøve så dekker klubben ekstrakostnadene</w:t>
      </w:r>
      <w:r w:rsidR="00C46BB0">
        <w:rPr>
          <w:sz w:val="28"/>
          <w:szCs w:val="28"/>
        </w:rPr>
        <w:t xml:space="preserve"> </w:t>
      </w:r>
      <w:proofErr w:type="spellStart"/>
      <w:r w:rsidR="00C46BB0">
        <w:rPr>
          <w:sz w:val="28"/>
          <w:szCs w:val="28"/>
        </w:rPr>
        <w:t>ifm</w:t>
      </w:r>
      <w:proofErr w:type="spellEnd"/>
      <w:r w:rsidR="00C46BB0">
        <w:rPr>
          <w:sz w:val="28"/>
          <w:szCs w:val="28"/>
        </w:rPr>
        <w:t xml:space="preserve"> omgjøring til Kennel Klubben.</w:t>
      </w:r>
    </w:p>
    <w:p w:rsidR="00A14866" w:rsidRDefault="00A14866" w:rsidP="00196804">
      <w:pPr>
        <w:spacing w:line="240" w:lineRule="auto"/>
        <w:contextualSpacing/>
        <w:rPr>
          <w:sz w:val="28"/>
          <w:szCs w:val="28"/>
        </w:rPr>
      </w:pPr>
      <w:r>
        <w:rPr>
          <w:sz w:val="28"/>
          <w:szCs w:val="28"/>
        </w:rPr>
        <w:tab/>
      </w:r>
    </w:p>
    <w:p w:rsidR="009A2B42" w:rsidRDefault="009A2B42" w:rsidP="00196804">
      <w:pPr>
        <w:spacing w:line="240" w:lineRule="auto"/>
        <w:contextualSpacing/>
        <w:rPr>
          <w:sz w:val="28"/>
          <w:szCs w:val="28"/>
        </w:rPr>
      </w:pPr>
      <w:r>
        <w:rPr>
          <w:sz w:val="28"/>
          <w:szCs w:val="28"/>
        </w:rPr>
        <w:tab/>
      </w:r>
      <w:r>
        <w:rPr>
          <w:sz w:val="28"/>
          <w:szCs w:val="28"/>
        </w:rPr>
        <w:tab/>
        <w:t>Neste s</w:t>
      </w:r>
      <w:bookmarkStart w:id="1" w:name="_GoBack"/>
      <w:bookmarkEnd w:id="1"/>
      <w:r>
        <w:rPr>
          <w:sz w:val="28"/>
          <w:szCs w:val="28"/>
        </w:rPr>
        <w:t xml:space="preserve">tyremøte. Medio januar. Morten innkaller. </w:t>
      </w:r>
    </w:p>
    <w:p w:rsidR="00A14866" w:rsidRDefault="00A14866" w:rsidP="00196804">
      <w:pPr>
        <w:spacing w:line="240" w:lineRule="auto"/>
        <w:contextualSpacing/>
        <w:rPr>
          <w:sz w:val="28"/>
          <w:szCs w:val="28"/>
        </w:rPr>
      </w:pPr>
    </w:p>
    <w:p w:rsidR="00B24342" w:rsidRDefault="00B24342" w:rsidP="00196804">
      <w:pPr>
        <w:spacing w:line="240" w:lineRule="auto"/>
        <w:contextualSpacing/>
        <w:rPr>
          <w:sz w:val="28"/>
          <w:szCs w:val="28"/>
        </w:rPr>
      </w:pPr>
    </w:p>
    <w:p w:rsidR="00A14866" w:rsidRDefault="00A14866" w:rsidP="00196804">
      <w:pPr>
        <w:spacing w:line="240" w:lineRule="auto"/>
        <w:contextualSpacing/>
        <w:rPr>
          <w:sz w:val="28"/>
          <w:szCs w:val="28"/>
        </w:rPr>
      </w:pPr>
      <w:r>
        <w:rPr>
          <w:sz w:val="28"/>
          <w:szCs w:val="28"/>
        </w:rPr>
        <w:t xml:space="preserve">Ref. </w:t>
      </w:r>
      <w:r w:rsidR="00293F70">
        <w:rPr>
          <w:sz w:val="28"/>
          <w:szCs w:val="28"/>
        </w:rPr>
        <w:t>Pål Oraug</w:t>
      </w:r>
    </w:p>
    <w:p w:rsidR="009727E6" w:rsidRDefault="009727E6">
      <w:pPr>
        <w:rPr>
          <w:sz w:val="28"/>
          <w:szCs w:val="28"/>
        </w:rPr>
      </w:pPr>
      <w:r>
        <w:rPr>
          <w:sz w:val="28"/>
          <w:szCs w:val="28"/>
        </w:rPr>
        <w:br w:type="page"/>
      </w:r>
    </w:p>
    <w:p w:rsidR="00293F70" w:rsidRPr="00BF68A4" w:rsidRDefault="009727E6" w:rsidP="00293F70">
      <w:pPr>
        <w:spacing w:line="240" w:lineRule="auto"/>
        <w:contextualSpacing/>
        <w:rPr>
          <w:b/>
          <w:bCs/>
          <w:sz w:val="40"/>
          <w:szCs w:val="40"/>
        </w:rPr>
      </w:pPr>
      <w:r w:rsidRPr="00BF68A4">
        <w:rPr>
          <w:b/>
          <w:bCs/>
          <w:sz w:val="40"/>
          <w:szCs w:val="40"/>
        </w:rPr>
        <w:lastRenderedPageBreak/>
        <w:t>Vedlegg 1. Referat fra RS</w:t>
      </w:r>
      <w:r w:rsidR="00BF68A4" w:rsidRPr="00BF68A4">
        <w:rPr>
          <w:b/>
          <w:bCs/>
          <w:sz w:val="40"/>
          <w:szCs w:val="40"/>
        </w:rPr>
        <w:t xml:space="preserve"> 05.09.2020</w:t>
      </w:r>
    </w:p>
    <w:p w:rsidR="009727E6" w:rsidRDefault="009727E6" w:rsidP="00293F70">
      <w:pPr>
        <w:spacing w:line="240" w:lineRule="auto"/>
        <w:contextualSpacing/>
        <w:rPr>
          <w:sz w:val="28"/>
          <w:szCs w:val="28"/>
        </w:rPr>
      </w:pPr>
    </w:p>
    <w:p w:rsidR="009727E6" w:rsidRDefault="009727E6" w:rsidP="009727E6">
      <w:pPr>
        <w:rPr>
          <w:sz w:val="32"/>
          <w:szCs w:val="32"/>
        </w:rPr>
      </w:pPr>
      <w:r>
        <w:rPr>
          <w:sz w:val="32"/>
          <w:szCs w:val="32"/>
        </w:rPr>
        <w:t xml:space="preserve">Referat fra RS-2020 Norske </w:t>
      </w:r>
      <w:proofErr w:type="spellStart"/>
      <w:r>
        <w:rPr>
          <w:sz w:val="32"/>
          <w:szCs w:val="32"/>
        </w:rPr>
        <w:t>Elghundklubbers</w:t>
      </w:r>
      <w:proofErr w:type="spellEnd"/>
      <w:r>
        <w:rPr>
          <w:sz w:val="32"/>
          <w:szCs w:val="32"/>
        </w:rPr>
        <w:t xml:space="preserve"> Forbund </w:t>
      </w:r>
    </w:p>
    <w:p w:rsidR="009727E6" w:rsidRDefault="009727E6" w:rsidP="009727E6">
      <w:r>
        <w:t xml:space="preserve">                    Lørdag 5/9- 2020 Thon Hotel Oslo Airport, Gardermoen</w:t>
      </w:r>
    </w:p>
    <w:p w:rsidR="009727E6" w:rsidRDefault="009727E6" w:rsidP="009727E6">
      <w:pPr>
        <w:rPr>
          <w:sz w:val="24"/>
          <w:szCs w:val="24"/>
        </w:rPr>
      </w:pPr>
    </w:p>
    <w:p w:rsidR="009727E6" w:rsidRDefault="009727E6" w:rsidP="009727E6">
      <w:r>
        <w:t>09.00 - 10.00 Delegatene til RS sjekket inn</w:t>
      </w:r>
    </w:p>
    <w:p w:rsidR="009727E6" w:rsidRDefault="009727E6" w:rsidP="009727E6">
      <w:r>
        <w:t xml:space="preserve">10.00:  RS 2020 åpnet av ordstyrer Ivar </w:t>
      </w:r>
      <w:proofErr w:type="spellStart"/>
      <w:r>
        <w:t>Horrigmo</w:t>
      </w:r>
      <w:proofErr w:type="spellEnd"/>
      <w:r>
        <w:t xml:space="preserve"> som ønsket velkommen. Inviterte til innspill før den offisielle </w:t>
      </w:r>
      <w:proofErr w:type="gramStart"/>
      <w:r>
        <w:t>dagsorden,  og</w:t>
      </w:r>
      <w:proofErr w:type="gramEnd"/>
      <w:r>
        <w:t xml:space="preserve"> tok selv ordet.</w:t>
      </w:r>
    </w:p>
    <w:p w:rsidR="009727E6" w:rsidRDefault="009727E6" w:rsidP="009727E6">
      <w:r>
        <w:rPr>
          <w:u w:val="single"/>
        </w:rPr>
        <w:t>Personalsak</w:t>
      </w:r>
      <w:r>
        <w:t xml:space="preserve">. </w:t>
      </w:r>
      <w:proofErr w:type="spellStart"/>
      <w:r>
        <w:t>Horrigmo</w:t>
      </w:r>
      <w:proofErr w:type="spellEnd"/>
      <w:r>
        <w:t xml:space="preserve"> opplyste at leder i NEKF Jostein Dahle ikke kunne komme </w:t>
      </w:r>
      <w:proofErr w:type="spellStart"/>
      <w:r>
        <w:t>pga</w:t>
      </w:r>
      <w:proofErr w:type="spellEnd"/>
      <w:r>
        <w:t xml:space="preserve"> sykdomsforfall, og at det er opprettet personalsak mot ham fordi han har urettmessig mottatt lønn etter RS 2019.</w:t>
      </w:r>
    </w:p>
    <w:p w:rsidR="009727E6" w:rsidRDefault="009727E6" w:rsidP="009727E6">
      <w:pPr>
        <w:rPr>
          <w:u w:val="single"/>
        </w:rPr>
      </w:pPr>
    </w:p>
    <w:p w:rsidR="009727E6" w:rsidRDefault="009727E6" w:rsidP="009727E6">
      <w:r>
        <w:rPr>
          <w:u w:val="single"/>
        </w:rPr>
        <w:t>Avlysning av RS 25/4- 2020.</w:t>
      </w:r>
      <w:r>
        <w:t xml:space="preserve"> </w:t>
      </w:r>
      <w:proofErr w:type="spellStart"/>
      <w:r>
        <w:t>Horrigmo</w:t>
      </w:r>
      <w:proofErr w:type="spellEnd"/>
      <w:r>
        <w:t xml:space="preserve"> forsvarte seg mot kritikk for at han i samarbeid med HS avlyste RS 25/4. Han sa </w:t>
      </w:r>
      <w:proofErr w:type="gramStart"/>
      <w:r>
        <w:t>at ”vi</w:t>
      </w:r>
      <w:proofErr w:type="gramEnd"/>
      <w:r>
        <w:t xml:space="preserve"> har holdt oss til lovverket”, men beklaget at han og FS ikke hadde kommunisert godt nok med områdeklubbene.</w:t>
      </w:r>
    </w:p>
    <w:p w:rsidR="009727E6" w:rsidRDefault="009727E6" w:rsidP="009727E6">
      <w:pPr>
        <w:rPr>
          <w:u w:val="single"/>
        </w:rPr>
      </w:pPr>
    </w:p>
    <w:p w:rsidR="009727E6" w:rsidRDefault="009727E6" w:rsidP="009727E6">
      <w:proofErr w:type="spellStart"/>
      <w:r>
        <w:rPr>
          <w:u w:val="single"/>
        </w:rPr>
        <w:t>Horrigmos</w:t>
      </w:r>
      <w:proofErr w:type="spellEnd"/>
      <w:r>
        <w:rPr>
          <w:u w:val="single"/>
        </w:rPr>
        <w:t xml:space="preserve"> personlige innlegg</w:t>
      </w:r>
      <w:r>
        <w:t xml:space="preserve">: De samme sakene kommer opp på RS år etter år, særlig championatregler. Hvorfor ikke sette opp en 4-årsplan som også omfatter jaktprøver, HD, arvbare </w:t>
      </w:r>
      <w:proofErr w:type="gramStart"/>
      <w:r>
        <w:t xml:space="preserve">egenskaper  </w:t>
      </w:r>
      <w:proofErr w:type="spellStart"/>
      <w:r>
        <w:t>osv</w:t>
      </w:r>
      <w:proofErr w:type="spellEnd"/>
      <w:proofErr w:type="gramEnd"/>
      <w:r>
        <w:t xml:space="preserve">? To årsaker til at saker blir forkastet på RS: Dårlig sak og dårlig forberedt. Oppfordret til samarbeide, og leste høyt en historie der det ble advart </w:t>
      </w:r>
      <w:proofErr w:type="gramStart"/>
      <w:r>
        <w:t>mot ”selverklærte</w:t>
      </w:r>
      <w:proofErr w:type="gramEnd"/>
      <w:r>
        <w:t xml:space="preserve"> orakler”, folk som visste alt og var skråsikre. Underforstått: Slike folk trenger vi ikke i NEKF.</w:t>
      </w:r>
    </w:p>
    <w:p w:rsidR="009727E6" w:rsidRDefault="009727E6" w:rsidP="009727E6">
      <w:pPr>
        <w:rPr>
          <w:u w:val="single"/>
        </w:rPr>
      </w:pPr>
    </w:p>
    <w:p w:rsidR="009727E6" w:rsidRDefault="009727E6" w:rsidP="009727E6">
      <w:r>
        <w:rPr>
          <w:u w:val="single"/>
        </w:rPr>
        <w:t>John Tomas Homme</w:t>
      </w:r>
      <w:r>
        <w:t xml:space="preserve"> (leder av Lov og </w:t>
      </w:r>
      <w:proofErr w:type="spellStart"/>
      <w:r>
        <w:t>Kontrollkomitèen</w:t>
      </w:r>
      <w:proofErr w:type="spellEnd"/>
      <w:r>
        <w:t xml:space="preserve">): Advarte mot å høre på dem som roper høyest. </w:t>
      </w:r>
    </w:p>
    <w:p w:rsidR="009727E6" w:rsidRDefault="009727E6" w:rsidP="009727E6"/>
    <w:p w:rsidR="009727E6" w:rsidRDefault="009727E6" w:rsidP="009727E6">
      <w:r>
        <w:rPr>
          <w:u w:val="single"/>
        </w:rPr>
        <w:t>Helge Jakobsen</w:t>
      </w:r>
      <w:r>
        <w:t xml:space="preserve"> (Troms EHK, hadde tidligere i år trukket seg som styremedlem </w:t>
      </w:r>
      <w:proofErr w:type="spellStart"/>
      <w:r>
        <w:t>pga</w:t>
      </w:r>
      <w:proofErr w:type="spellEnd"/>
      <w:r>
        <w:t xml:space="preserve"> uenighet </w:t>
      </w:r>
      <w:proofErr w:type="gramStart"/>
      <w:r>
        <w:t>med  styret</w:t>
      </w:r>
      <w:proofErr w:type="gramEnd"/>
      <w:r>
        <w:t>). Kritiserte i sterke ordelag den dårlige kommunikasjonen mellom FS og lokale klubber.</w:t>
      </w:r>
    </w:p>
    <w:p w:rsidR="009727E6" w:rsidRDefault="009727E6" w:rsidP="009727E6"/>
    <w:p w:rsidR="009727E6" w:rsidRDefault="009727E6" w:rsidP="009727E6">
      <w:r>
        <w:rPr>
          <w:u w:val="single"/>
        </w:rPr>
        <w:t>Godkjennelse av stemmer</w:t>
      </w:r>
      <w:r>
        <w:t>. To klubber hadde glemt å sende inn navn på delegater før fristen (F&amp;ØEHK og Østerdalen EHK). Helge Jakobsen mente at når klubber viser så liten interesse at de til tross for purring like før tidsfristen ikke reagerer, fortjener de ikke å være med på RS. Ved avstemning ble de to klubbenes delegater godkjent, bare Troms EHK stemte imot.</w:t>
      </w:r>
    </w:p>
    <w:p w:rsidR="009727E6" w:rsidRDefault="009727E6" w:rsidP="009727E6"/>
    <w:p w:rsidR="009727E6" w:rsidRDefault="009727E6" w:rsidP="009727E6">
      <w:r>
        <w:rPr>
          <w:u w:val="single"/>
        </w:rPr>
        <w:t>Follo og Østfold EHK</w:t>
      </w:r>
      <w:r>
        <w:t xml:space="preserve"> stilte med to delegater, Gjermund </w:t>
      </w:r>
      <w:proofErr w:type="spellStart"/>
      <w:r>
        <w:t>Bønøgård</w:t>
      </w:r>
      <w:proofErr w:type="spellEnd"/>
      <w:r>
        <w:t xml:space="preserve"> og Ralf Campbell. I tillegg hadde de </w:t>
      </w:r>
      <w:proofErr w:type="spellStart"/>
      <w:r>
        <w:t>èn</w:t>
      </w:r>
      <w:proofErr w:type="spellEnd"/>
      <w:r>
        <w:t xml:space="preserve"> fullmakt.  Av totalt 5608 medlemmer fra 22 områdeklubber hadde F&amp;ØEHK 316. (</w:t>
      </w:r>
      <w:proofErr w:type="spellStart"/>
      <w:r>
        <w:t>HedEHK</w:t>
      </w:r>
      <w:proofErr w:type="spellEnd"/>
      <w:r>
        <w:t xml:space="preserve"> 624 størst, </w:t>
      </w:r>
      <w:proofErr w:type="spellStart"/>
      <w:r>
        <w:t>HadEHK</w:t>
      </w:r>
      <w:proofErr w:type="spellEnd"/>
      <w:r>
        <w:t xml:space="preserve"> 127 minst)</w:t>
      </w:r>
    </w:p>
    <w:p w:rsidR="009727E6" w:rsidRDefault="009727E6" w:rsidP="009727E6"/>
    <w:p w:rsidR="009727E6" w:rsidRDefault="009727E6" w:rsidP="009727E6">
      <w:r>
        <w:lastRenderedPageBreak/>
        <w:t>DAGSORDEN</w:t>
      </w:r>
    </w:p>
    <w:p w:rsidR="009727E6" w:rsidRDefault="009727E6" w:rsidP="009727E6">
      <w:r>
        <w:t xml:space="preserve">Etter godkjenning av fullmakter, innkalling, saksliste, valg av protokollførere, tellekorps, Lov og </w:t>
      </w:r>
      <w:proofErr w:type="spellStart"/>
      <w:r>
        <w:t>Kontrollkomitèens</w:t>
      </w:r>
      <w:proofErr w:type="spellEnd"/>
      <w:r>
        <w:t xml:space="preserve"> erklæring </w:t>
      </w:r>
      <w:proofErr w:type="gramStart"/>
      <w:r>
        <w:t>og  to</w:t>
      </w:r>
      <w:proofErr w:type="gramEnd"/>
      <w:r>
        <w:t xml:space="preserve"> til å undertegne protokollen, gikk Arthur </w:t>
      </w:r>
      <w:proofErr w:type="spellStart"/>
      <w:r>
        <w:t>Løite</w:t>
      </w:r>
      <w:proofErr w:type="spellEnd"/>
      <w:r>
        <w:t xml:space="preserve"> (Aust-Agder EHK og </w:t>
      </w:r>
      <w:proofErr w:type="spellStart"/>
      <w:r>
        <w:t>Løshundkomitèen</w:t>
      </w:r>
      <w:proofErr w:type="spellEnd"/>
      <w:r>
        <w:t xml:space="preserve">) på talerstolen. Han </w:t>
      </w:r>
      <w:proofErr w:type="gramStart"/>
      <w:r>
        <w:t>kritiserte  ordningen</w:t>
      </w:r>
      <w:proofErr w:type="gramEnd"/>
      <w:r>
        <w:t xml:space="preserve"> med at et FS-medlem skal være med i </w:t>
      </w:r>
      <w:proofErr w:type="spellStart"/>
      <w:r>
        <w:t>komitèer</w:t>
      </w:r>
      <w:proofErr w:type="spellEnd"/>
      <w:r>
        <w:t xml:space="preserve"> (Les: gjør dem mindre selvstendige). Forbundsstyrets årsberetning for 2019 ble lest opp av Bente Rønningen (tar ikke gjenvalg i styret). Hun klaget </w:t>
      </w:r>
      <w:proofErr w:type="gramStart"/>
      <w:r>
        <w:t>over ”lite</w:t>
      </w:r>
      <w:proofErr w:type="gramEnd"/>
      <w:r>
        <w:t xml:space="preserve"> informasjon”, noe som ble oppfattet som gjaldt innad i FS.</w:t>
      </w:r>
    </w:p>
    <w:p w:rsidR="009727E6" w:rsidRDefault="009727E6" w:rsidP="009727E6">
      <w:pPr>
        <w:rPr>
          <w:u w:val="single"/>
        </w:rPr>
      </w:pPr>
    </w:p>
    <w:p w:rsidR="009727E6" w:rsidRDefault="009727E6" w:rsidP="009727E6">
      <w:r>
        <w:rPr>
          <w:u w:val="single"/>
        </w:rPr>
        <w:t>Regnskapet</w:t>
      </w:r>
      <w:r>
        <w:t xml:space="preserve"> ble ikke godkjent etter at fem klubber hadde vært på talerstolen og </w:t>
      </w:r>
      <w:proofErr w:type="gramStart"/>
      <w:r>
        <w:t>påpekt ”uakseptable</w:t>
      </w:r>
      <w:proofErr w:type="gramEnd"/>
      <w:r>
        <w:t xml:space="preserve"> uregelmessigheter”, og de rettet kritikk mot styret for mangel på rutiner. Representanten for Jotunfjell og Fjordane EHK mente at de som hadde sittet i styret burde ha visst om dette, og at de derfor diskvalifiserte seg fra å fortsette i styret. Fra FS ble det hevdet at leder Jostein Dahle var eneansvarlig for regnskapet, noe de mente frikjente resten av styret.</w:t>
      </w:r>
    </w:p>
    <w:p w:rsidR="009727E6" w:rsidRDefault="009727E6" w:rsidP="009727E6">
      <w:r>
        <w:t xml:space="preserve">En hurtigarbeidende </w:t>
      </w:r>
      <w:proofErr w:type="spellStart"/>
      <w:r>
        <w:t>komitè</w:t>
      </w:r>
      <w:proofErr w:type="spellEnd"/>
      <w:r>
        <w:t xml:space="preserve"> ble nedsatt, og etter kort tid fremsatte følgende forslag:</w:t>
      </w:r>
    </w:p>
    <w:p w:rsidR="009727E6" w:rsidRDefault="009727E6" w:rsidP="009727E6">
      <w:pPr>
        <w:rPr>
          <w:i/>
          <w:u w:val="single"/>
        </w:rPr>
      </w:pPr>
      <w:r>
        <w:rPr>
          <w:i/>
          <w:u w:val="single"/>
        </w:rPr>
        <w:t>Saken som ble nevnt innledningsvis angående uriktige utbetalinger til FS leder.</w:t>
      </w:r>
    </w:p>
    <w:p w:rsidR="009727E6" w:rsidRDefault="009727E6" w:rsidP="009727E6">
      <w:pPr>
        <w:rPr>
          <w:i/>
        </w:rPr>
      </w:pPr>
      <w:r>
        <w:rPr>
          <w:i/>
        </w:rPr>
        <w:t xml:space="preserve">Samtidig mangler informasjon fra øvrige medlemmer av styret ang. regnskapet. På den bakgrunn kan ikke RS godkjenne regnskapet for 2019. Det forutsettes at en kommisjon blir nedsatt og går gjennom regnskapet for 2019 og kommer med en utførlig rapport som fremlegges innen 31.12. 2020. </w:t>
      </w:r>
      <w:proofErr w:type="spellStart"/>
      <w:r>
        <w:rPr>
          <w:i/>
        </w:rPr>
        <w:t>Komitèen</w:t>
      </w:r>
      <w:proofErr w:type="spellEnd"/>
      <w:r>
        <w:rPr>
          <w:i/>
        </w:rPr>
        <w:t xml:space="preserve"> består av leder i FS samt to (2) representanter fra områdeklubber med bistand fra regnskapskontoret. Områdeklubbene inviteres til å sende inn forslag på kandidater til medlemmer i </w:t>
      </w:r>
      <w:proofErr w:type="spellStart"/>
      <w:r>
        <w:rPr>
          <w:i/>
        </w:rPr>
        <w:t>komitèen</w:t>
      </w:r>
      <w:proofErr w:type="spellEnd"/>
      <w:r>
        <w:rPr>
          <w:i/>
        </w:rPr>
        <w:t>. Det må legges opp til nye rutiner og retningslinjer for å sikre god økonomisk styring og kontroll, samt hvordan regnskapet i fremtiden skal presenteres. Saken legges frem til endelig behandling på RS 2021!</w:t>
      </w:r>
    </w:p>
    <w:p w:rsidR="009727E6" w:rsidRDefault="009727E6" w:rsidP="009727E6">
      <w:pPr>
        <w:rPr>
          <w:sz w:val="24"/>
          <w:szCs w:val="24"/>
        </w:rPr>
      </w:pPr>
      <w:r>
        <w:t>Forslaget ble enstemmig vedtatt.</w:t>
      </w:r>
    </w:p>
    <w:p w:rsidR="009727E6" w:rsidRDefault="009727E6" w:rsidP="009727E6"/>
    <w:p w:rsidR="009727E6" w:rsidRDefault="009727E6" w:rsidP="009727E6">
      <w:r>
        <w:rPr>
          <w:u w:val="single"/>
        </w:rPr>
        <w:t>Budsjett.</w:t>
      </w:r>
      <w:r>
        <w:t xml:space="preserve"> Etter en lengre diskusjon ble budsjettet enstemmig vedtatt. Konklusjon: Som å velge mellom pest og kolera, men et budsjett med klare mangler er bedre enn ingen ting. Selv om 1/3 av året er gått (siden 25/4) har nå det nye </w:t>
      </w:r>
      <w:proofErr w:type="gramStart"/>
      <w:r>
        <w:t>styret  fått</w:t>
      </w:r>
      <w:proofErr w:type="gramEnd"/>
      <w:r>
        <w:t xml:space="preserve"> et verktøy som gir rammer for styring for 2/3 av budsjettåret.</w:t>
      </w:r>
    </w:p>
    <w:p w:rsidR="009727E6" w:rsidRDefault="009727E6" w:rsidP="009727E6"/>
    <w:p w:rsidR="009727E6" w:rsidRDefault="009727E6" w:rsidP="009727E6">
      <w:r>
        <w:t>Noen poster hentet fra Regnskapet 2018/19 og Budsjett 2020</w:t>
      </w:r>
    </w:p>
    <w:tbl>
      <w:tblPr>
        <w:tblStyle w:val="Tabellrutenett"/>
        <w:tblW w:w="0" w:type="auto"/>
        <w:tblInd w:w="0" w:type="dxa"/>
        <w:tblLook w:val="04A0" w:firstRow="1" w:lastRow="0" w:firstColumn="1" w:lastColumn="0" w:noHBand="0" w:noVBand="1"/>
      </w:tblPr>
      <w:tblGrid>
        <w:gridCol w:w="3652"/>
        <w:gridCol w:w="1701"/>
        <w:gridCol w:w="1559"/>
        <w:gridCol w:w="1604"/>
      </w:tblGrid>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Driftsinntekter</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 xml:space="preserve">      2018</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2019</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Budsjett</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Medlemskontingent</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 xml:space="preserve">  1 404 704</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1 379 875</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1 400 000</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Elghunden abonnement</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 xml:space="preserve">      633 213</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 xml:space="preserve">    549 492</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550 000</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Elghunden annonser</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 xml:space="preserve">          76 400</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 xml:space="preserve">       73 380</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75 000</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 xml:space="preserve">Tilskudd (fra </w:t>
            </w:r>
            <w:proofErr w:type="spellStart"/>
            <w:r>
              <w:t>omr</w:t>
            </w:r>
            <w:proofErr w:type="spellEnd"/>
            <w:r>
              <w:t>. klubber)</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 xml:space="preserve">    620 000</w:t>
            </w:r>
          </w:p>
        </w:tc>
        <w:tc>
          <w:tcPr>
            <w:tcW w:w="1604" w:type="dxa"/>
            <w:tcBorders>
              <w:top w:val="single" w:sz="4" w:space="0" w:color="auto"/>
              <w:left w:val="single" w:sz="4" w:space="0" w:color="auto"/>
              <w:bottom w:val="single" w:sz="4" w:space="0" w:color="auto"/>
              <w:right w:val="single" w:sz="4" w:space="0" w:color="auto"/>
            </w:tcBorders>
          </w:tcPr>
          <w:p w:rsidR="009727E6" w:rsidRDefault="009727E6"/>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Rettssak</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 xml:space="preserve">    266 655</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 xml:space="preserve">          -</w:t>
            </w:r>
          </w:p>
        </w:tc>
        <w:tc>
          <w:tcPr>
            <w:tcW w:w="1604" w:type="dxa"/>
            <w:tcBorders>
              <w:top w:val="single" w:sz="4" w:space="0" w:color="auto"/>
              <w:left w:val="single" w:sz="4" w:space="0" w:color="auto"/>
              <w:bottom w:val="single" w:sz="4" w:space="0" w:color="auto"/>
              <w:right w:val="single" w:sz="4" w:space="0" w:color="auto"/>
            </w:tcBorders>
          </w:tcPr>
          <w:p w:rsidR="009727E6" w:rsidRDefault="009727E6"/>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Sum driftsinntekter</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2 413 722</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2 633 391</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2 035 000</w:t>
            </w:r>
          </w:p>
        </w:tc>
      </w:tr>
    </w:tbl>
    <w:p w:rsidR="009727E6" w:rsidRDefault="009727E6" w:rsidP="009727E6"/>
    <w:tbl>
      <w:tblPr>
        <w:tblStyle w:val="Tabellrutenett"/>
        <w:tblW w:w="0" w:type="auto"/>
        <w:tblInd w:w="0" w:type="dxa"/>
        <w:tblLook w:val="04A0" w:firstRow="1" w:lastRow="0" w:firstColumn="1" w:lastColumn="0" w:noHBand="0" w:noVBand="1"/>
      </w:tblPr>
      <w:tblGrid>
        <w:gridCol w:w="3652"/>
        <w:gridCol w:w="1701"/>
        <w:gridCol w:w="1559"/>
        <w:gridCol w:w="1604"/>
      </w:tblGrid>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Driftsutgifter</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2018</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2019</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Budsjett</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lastRenderedPageBreak/>
              <w:t>Elghunden</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480 388</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410 411</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425 000</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Lønn til ansatte</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98 981</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340 231</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380 000</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Honorar advokat</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0</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162 876</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Økonomisk rådgiving</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3 569</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74 742</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Møter</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140 987</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314 230</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250 000</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Reisekostnader</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165 828</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r>
              <w:t>325 767</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250 000</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Sum driftskostnader</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1 872 238</w:t>
            </w:r>
          </w:p>
        </w:tc>
        <w:tc>
          <w:tcPr>
            <w:tcW w:w="1559"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2 275 822</w:t>
            </w:r>
          </w:p>
        </w:tc>
        <w:tc>
          <w:tcPr>
            <w:tcW w:w="1604" w:type="dxa"/>
            <w:tcBorders>
              <w:top w:val="single" w:sz="4" w:space="0" w:color="auto"/>
              <w:left w:val="single" w:sz="4" w:space="0" w:color="auto"/>
              <w:bottom w:val="single" w:sz="4" w:space="0" w:color="auto"/>
              <w:right w:val="single" w:sz="4" w:space="0" w:color="auto"/>
            </w:tcBorders>
            <w:hideMark/>
          </w:tcPr>
          <w:p w:rsidR="009727E6" w:rsidRDefault="009727E6">
            <w:r>
              <w:t>2 249 000</w:t>
            </w:r>
          </w:p>
        </w:tc>
      </w:tr>
    </w:tbl>
    <w:p w:rsidR="009727E6" w:rsidRDefault="009727E6" w:rsidP="009727E6"/>
    <w:tbl>
      <w:tblPr>
        <w:tblStyle w:val="Tabellrutenett"/>
        <w:tblW w:w="0" w:type="auto"/>
        <w:tblInd w:w="0" w:type="dxa"/>
        <w:tblLook w:val="04A0" w:firstRow="1" w:lastRow="0" w:firstColumn="1" w:lastColumn="0" w:noHBand="0" w:noVBand="1"/>
      </w:tblPr>
      <w:tblGrid>
        <w:gridCol w:w="3652"/>
        <w:gridCol w:w="1701"/>
        <w:gridCol w:w="1418"/>
        <w:gridCol w:w="1745"/>
      </w:tblGrid>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pPr>
              <w:rPr>
                <w:b/>
              </w:rPr>
            </w:pPr>
            <w:r>
              <w:rPr>
                <w:b/>
              </w:rPr>
              <w:t>Årsresultat</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2018</w:t>
            </w:r>
          </w:p>
        </w:tc>
        <w:tc>
          <w:tcPr>
            <w:tcW w:w="1418" w:type="dxa"/>
            <w:tcBorders>
              <w:top w:val="single" w:sz="4" w:space="0" w:color="auto"/>
              <w:left w:val="single" w:sz="4" w:space="0" w:color="auto"/>
              <w:bottom w:val="single" w:sz="4" w:space="0" w:color="auto"/>
              <w:right w:val="single" w:sz="4" w:space="0" w:color="auto"/>
            </w:tcBorders>
            <w:hideMark/>
          </w:tcPr>
          <w:p w:rsidR="009727E6" w:rsidRDefault="009727E6">
            <w:r>
              <w:t>2019</w:t>
            </w:r>
          </w:p>
        </w:tc>
        <w:tc>
          <w:tcPr>
            <w:tcW w:w="1745" w:type="dxa"/>
            <w:tcBorders>
              <w:top w:val="single" w:sz="4" w:space="0" w:color="auto"/>
              <w:left w:val="single" w:sz="4" w:space="0" w:color="auto"/>
              <w:bottom w:val="single" w:sz="4" w:space="0" w:color="auto"/>
              <w:right w:val="single" w:sz="4" w:space="0" w:color="auto"/>
            </w:tcBorders>
            <w:hideMark/>
          </w:tcPr>
          <w:p w:rsidR="009727E6" w:rsidRDefault="009727E6">
            <w:r>
              <w:t>Budsjett 2020</w:t>
            </w:r>
          </w:p>
        </w:tc>
      </w:tr>
      <w:tr w:rsidR="009727E6" w:rsidTr="009727E6">
        <w:tc>
          <w:tcPr>
            <w:tcW w:w="3652" w:type="dxa"/>
            <w:tcBorders>
              <w:top w:val="single" w:sz="4" w:space="0" w:color="auto"/>
              <w:left w:val="single" w:sz="4" w:space="0" w:color="auto"/>
              <w:bottom w:val="single" w:sz="4" w:space="0" w:color="auto"/>
              <w:right w:val="single" w:sz="4" w:space="0" w:color="auto"/>
            </w:tcBorders>
            <w:hideMark/>
          </w:tcPr>
          <w:p w:rsidR="009727E6" w:rsidRDefault="009727E6">
            <w:r>
              <w:t>Overføringer og disp.</w:t>
            </w:r>
          </w:p>
        </w:tc>
        <w:tc>
          <w:tcPr>
            <w:tcW w:w="1701" w:type="dxa"/>
            <w:tcBorders>
              <w:top w:val="single" w:sz="4" w:space="0" w:color="auto"/>
              <w:left w:val="single" w:sz="4" w:space="0" w:color="auto"/>
              <w:bottom w:val="single" w:sz="4" w:space="0" w:color="auto"/>
              <w:right w:val="single" w:sz="4" w:space="0" w:color="auto"/>
            </w:tcBorders>
            <w:hideMark/>
          </w:tcPr>
          <w:p w:rsidR="009727E6" w:rsidRDefault="009727E6">
            <w:r>
              <w:t>546 645</w:t>
            </w:r>
          </w:p>
        </w:tc>
        <w:tc>
          <w:tcPr>
            <w:tcW w:w="1418" w:type="dxa"/>
            <w:tcBorders>
              <w:top w:val="single" w:sz="4" w:space="0" w:color="auto"/>
              <w:left w:val="single" w:sz="4" w:space="0" w:color="auto"/>
              <w:bottom w:val="single" w:sz="4" w:space="0" w:color="auto"/>
              <w:right w:val="single" w:sz="4" w:space="0" w:color="auto"/>
            </w:tcBorders>
            <w:hideMark/>
          </w:tcPr>
          <w:p w:rsidR="009727E6" w:rsidRDefault="009727E6">
            <w:r>
              <w:t>370 126</w:t>
            </w:r>
          </w:p>
        </w:tc>
        <w:tc>
          <w:tcPr>
            <w:tcW w:w="1745" w:type="dxa"/>
            <w:tcBorders>
              <w:top w:val="single" w:sz="4" w:space="0" w:color="auto"/>
              <w:left w:val="single" w:sz="4" w:space="0" w:color="auto"/>
              <w:bottom w:val="single" w:sz="4" w:space="0" w:color="auto"/>
              <w:right w:val="single" w:sz="4" w:space="0" w:color="auto"/>
            </w:tcBorders>
            <w:hideMark/>
          </w:tcPr>
          <w:p w:rsidR="009727E6" w:rsidRDefault="009727E6">
            <w:r>
              <w:t>-214 000</w:t>
            </w:r>
          </w:p>
        </w:tc>
      </w:tr>
    </w:tbl>
    <w:p w:rsidR="009727E6" w:rsidRDefault="009727E6" w:rsidP="009727E6"/>
    <w:p w:rsidR="009727E6" w:rsidRDefault="009727E6" w:rsidP="009727E6">
      <w:r>
        <w:rPr>
          <w:u w:val="single"/>
        </w:rPr>
        <w:t xml:space="preserve">Årsmeldinger </w:t>
      </w:r>
      <w:r>
        <w:t xml:space="preserve">for </w:t>
      </w:r>
      <w:proofErr w:type="spellStart"/>
      <w:r>
        <w:t>Løshundkomitèen</w:t>
      </w:r>
      <w:proofErr w:type="spellEnd"/>
      <w:r>
        <w:t xml:space="preserve">, </w:t>
      </w:r>
      <w:proofErr w:type="spellStart"/>
      <w:r>
        <w:t>Bandhundkomitèen</w:t>
      </w:r>
      <w:proofErr w:type="spellEnd"/>
      <w:r>
        <w:t xml:space="preserve">, </w:t>
      </w:r>
      <w:proofErr w:type="spellStart"/>
      <w:r>
        <w:t>Ettersøksutvalget</w:t>
      </w:r>
      <w:proofErr w:type="spellEnd"/>
      <w:r>
        <w:t xml:space="preserve">, Avlsutvalget for NEG, Avlsutvalget for NEG, Avlsutvalget for NES, </w:t>
      </w:r>
      <w:proofErr w:type="gramStart"/>
      <w:r>
        <w:t>Avlskontakter  for</w:t>
      </w:r>
      <w:proofErr w:type="gramEnd"/>
      <w:r>
        <w:t xml:space="preserve"> Russisk-Europeisk </w:t>
      </w:r>
      <w:proofErr w:type="spellStart"/>
      <w:r>
        <w:t>laika</w:t>
      </w:r>
      <w:proofErr w:type="spellEnd"/>
      <w:r>
        <w:t xml:space="preserve">, Østsibirsk  </w:t>
      </w:r>
      <w:proofErr w:type="spellStart"/>
      <w:r>
        <w:t>laika</w:t>
      </w:r>
      <w:proofErr w:type="spellEnd"/>
      <w:r>
        <w:t xml:space="preserve"> og Vestsibirsk  </w:t>
      </w:r>
      <w:proofErr w:type="spellStart"/>
      <w:r>
        <w:t>laika</w:t>
      </w:r>
      <w:proofErr w:type="spellEnd"/>
      <w:r>
        <w:t xml:space="preserve"> ble ikke opplest. Godkjent av RS uten kommentarer.</w:t>
      </w:r>
    </w:p>
    <w:p w:rsidR="009727E6" w:rsidRDefault="009727E6" w:rsidP="009727E6"/>
    <w:p w:rsidR="009727E6" w:rsidRDefault="009727E6" w:rsidP="009727E6"/>
    <w:p w:rsidR="009727E6" w:rsidRDefault="009727E6" w:rsidP="009727E6">
      <w:r>
        <w:t>INNKOMNE SAKER</w:t>
      </w:r>
    </w:p>
    <w:p w:rsidR="009727E6" w:rsidRDefault="009727E6" w:rsidP="009727E6">
      <w:r>
        <w:t xml:space="preserve">Det var totalt 23 innkomne saker på dagsorden som var sendt inn av 7 av de 22 områdeklubbene (flest fra Telemark, Oslo-området og </w:t>
      </w:r>
      <w:proofErr w:type="gramStart"/>
      <w:r>
        <w:t>Aust Agder</w:t>
      </w:r>
      <w:proofErr w:type="gramEnd"/>
      <w:r>
        <w:t>), og 6 klubber hadde sendt inn forslag på kandidater til valg. Ingen saker/forslag fra F&amp;ØEHK</w:t>
      </w:r>
    </w:p>
    <w:p w:rsidR="009727E6" w:rsidRPr="009727E6" w:rsidRDefault="009727E6" w:rsidP="009727E6">
      <w:pPr>
        <w:pStyle w:val="Default"/>
        <w:rPr>
          <w:bCs/>
          <w:u w:val="single"/>
          <w:lang w:val="nb-NO"/>
        </w:rPr>
      </w:pPr>
    </w:p>
    <w:p w:rsidR="009727E6" w:rsidRPr="009727E6" w:rsidRDefault="009727E6" w:rsidP="009727E6">
      <w:pPr>
        <w:pStyle w:val="Default"/>
        <w:rPr>
          <w:lang w:val="nb-NO"/>
        </w:rPr>
      </w:pPr>
      <w:r w:rsidRPr="009727E6">
        <w:rPr>
          <w:bCs/>
          <w:u w:val="single"/>
          <w:lang w:val="nb-NO"/>
        </w:rPr>
        <w:t xml:space="preserve">10.1 </w:t>
      </w:r>
      <w:r w:rsidRPr="009727E6">
        <w:rPr>
          <w:b/>
          <w:bCs/>
          <w:u w:val="single"/>
          <w:lang w:val="nb-NO"/>
        </w:rPr>
        <w:t>Revidering av jaktprøvere</w:t>
      </w:r>
      <w:r w:rsidRPr="009727E6">
        <w:rPr>
          <w:bCs/>
          <w:u w:val="single"/>
          <w:lang w:val="nb-NO"/>
        </w:rPr>
        <w:t>gler (løshund og bandhund)</w:t>
      </w:r>
      <w:r w:rsidRPr="009727E6">
        <w:rPr>
          <w:bCs/>
          <w:lang w:val="nb-NO"/>
        </w:rPr>
        <w:t xml:space="preserve"> FS og nesten likelydende fra Telemark EHK:</w:t>
      </w:r>
      <w:r w:rsidRPr="009727E6">
        <w:rPr>
          <w:bCs/>
          <w:u w:val="single"/>
          <w:lang w:val="nb-NO"/>
        </w:rPr>
        <w:t xml:space="preserve"> </w:t>
      </w:r>
      <w:r w:rsidRPr="009727E6">
        <w:rPr>
          <w:bCs/>
          <w:lang w:val="nb-NO"/>
        </w:rPr>
        <w:t xml:space="preserve">Forslag om utsettelse av revidering av jaktprøveregler for løshund og bandhund til RS 2011. Telemark </w:t>
      </w:r>
      <w:proofErr w:type="gramStart"/>
      <w:r w:rsidRPr="009727E6">
        <w:rPr>
          <w:bCs/>
          <w:lang w:val="nb-NO"/>
        </w:rPr>
        <w:t>EHK  hadde</w:t>
      </w:r>
      <w:proofErr w:type="gramEnd"/>
      <w:r w:rsidRPr="009727E6">
        <w:rPr>
          <w:bCs/>
          <w:lang w:val="nb-NO"/>
        </w:rPr>
        <w:t xml:space="preserve"> et nesten likelydende forslag.   </w:t>
      </w:r>
      <w:r w:rsidRPr="009727E6">
        <w:rPr>
          <w:lang w:val="nb-NO"/>
        </w:rPr>
        <w:t>Enstemmig vedtak om utsettelse til RS 2021.</w:t>
      </w:r>
    </w:p>
    <w:p w:rsidR="009727E6" w:rsidRPr="009727E6" w:rsidRDefault="009727E6" w:rsidP="009727E6">
      <w:pPr>
        <w:pStyle w:val="Default"/>
        <w:rPr>
          <w:u w:val="single"/>
          <w:lang w:val="nb-NO"/>
        </w:rPr>
      </w:pPr>
    </w:p>
    <w:p w:rsidR="009727E6" w:rsidRPr="009727E6" w:rsidRDefault="009727E6" w:rsidP="009727E6">
      <w:pPr>
        <w:pStyle w:val="Default"/>
        <w:rPr>
          <w:lang w:val="nb-NO"/>
        </w:rPr>
      </w:pPr>
      <w:r w:rsidRPr="009727E6">
        <w:rPr>
          <w:u w:val="single"/>
          <w:lang w:val="nb-NO"/>
        </w:rPr>
        <w:t xml:space="preserve">10.2 </w:t>
      </w:r>
      <w:r w:rsidRPr="009727E6">
        <w:rPr>
          <w:b/>
          <w:u w:val="single"/>
          <w:lang w:val="nb-NO"/>
        </w:rPr>
        <w:t>Manglende oppfølging (generelt) av RS-vedtak</w:t>
      </w:r>
      <w:r w:rsidRPr="009727E6">
        <w:rPr>
          <w:lang w:val="nb-NO"/>
        </w:rPr>
        <w:t xml:space="preserve"> </w:t>
      </w:r>
      <w:proofErr w:type="gramStart"/>
      <w:r w:rsidRPr="009727E6">
        <w:rPr>
          <w:lang w:val="nb-NO"/>
        </w:rPr>
        <w:t>( fra</w:t>
      </w:r>
      <w:proofErr w:type="gramEnd"/>
      <w:r w:rsidRPr="009727E6">
        <w:rPr>
          <w:lang w:val="nb-NO"/>
        </w:rPr>
        <w:t xml:space="preserve"> Telemark EHK) </w:t>
      </w:r>
    </w:p>
    <w:p w:rsidR="009727E6" w:rsidRPr="009727E6" w:rsidRDefault="009727E6" w:rsidP="009727E6">
      <w:pPr>
        <w:pStyle w:val="Default"/>
        <w:rPr>
          <w:lang w:val="nb-NO"/>
        </w:rPr>
      </w:pPr>
      <w:r w:rsidRPr="009727E6">
        <w:rPr>
          <w:lang w:val="nb-NO"/>
        </w:rPr>
        <w:t xml:space="preserve">FS bes om en redegjørelse for hvorfor lovlig </w:t>
      </w:r>
      <w:proofErr w:type="spellStart"/>
      <w:r w:rsidRPr="009727E6">
        <w:rPr>
          <w:lang w:val="nb-NO"/>
        </w:rPr>
        <w:t>fatted</w:t>
      </w:r>
      <w:proofErr w:type="spellEnd"/>
      <w:r w:rsidRPr="009727E6">
        <w:rPr>
          <w:lang w:val="nb-NO"/>
        </w:rPr>
        <w:t xml:space="preserve"> vedtak I RS ikke følge opp av FS.</w:t>
      </w:r>
    </w:p>
    <w:p w:rsidR="009727E6" w:rsidRPr="009727E6" w:rsidRDefault="009727E6" w:rsidP="009727E6">
      <w:pPr>
        <w:pStyle w:val="Default"/>
        <w:rPr>
          <w:lang w:val="nb-NO"/>
        </w:rPr>
      </w:pPr>
      <w:proofErr w:type="spellStart"/>
      <w:r w:rsidRPr="009727E6">
        <w:rPr>
          <w:lang w:val="nb-NO"/>
        </w:rPr>
        <w:t>Enstemmmig</w:t>
      </w:r>
      <w:proofErr w:type="spellEnd"/>
      <w:r w:rsidRPr="009727E6">
        <w:rPr>
          <w:lang w:val="nb-NO"/>
        </w:rPr>
        <w:t xml:space="preserve"> vedtak: FS etablerer en statuslogg for RS-vedtak på </w:t>
      </w:r>
      <w:proofErr w:type="spellStart"/>
      <w:r w:rsidRPr="009727E6">
        <w:rPr>
          <w:lang w:val="nb-NO"/>
        </w:rPr>
        <w:t>NEKFs</w:t>
      </w:r>
      <w:proofErr w:type="spellEnd"/>
      <w:r w:rsidRPr="009727E6">
        <w:rPr>
          <w:lang w:val="nb-NO"/>
        </w:rPr>
        <w:t xml:space="preserve"> hjemmeside (forslag fra Telemark EH som FS støtter) </w:t>
      </w:r>
    </w:p>
    <w:p w:rsidR="009727E6" w:rsidRDefault="009727E6" w:rsidP="009727E6"/>
    <w:p w:rsidR="009727E6" w:rsidRDefault="009727E6" w:rsidP="009727E6">
      <w:r>
        <w:t xml:space="preserve">10.4 </w:t>
      </w:r>
      <w:r>
        <w:rPr>
          <w:b/>
        </w:rPr>
        <w:t xml:space="preserve">Nasjonal </w:t>
      </w:r>
      <w:proofErr w:type="spellStart"/>
      <w:r>
        <w:rPr>
          <w:b/>
        </w:rPr>
        <w:t>unghundprøve</w:t>
      </w:r>
      <w:proofErr w:type="spellEnd"/>
      <w:r>
        <w:t xml:space="preserve"> (Oslo-o-</w:t>
      </w:r>
      <w:proofErr w:type="gramStart"/>
      <w:r>
        <w:t>EHK)Ikke</w:t>
      </w:r>
      <w:proofErr w:type="gramEnd"/>
      <w:r>
        <w:t xml:space="preserve"> vedtatt</w:t>
      </w:r>
    </w:p>
    <w:p w:rsidR="009727E6" w:rsidRDefault="009727E6" w:rsidP="009727E6"/>
    <w:p w:rsidR="009727E6" w:rsidRDefault="009727E6" w:rsidP="009727E6">
      <w:r>
        <w:t xml:space="preserve">10.5.1 </w:t>
      </w:r>
      <w:r>
        <w:rPr>
          <w:b/>
        </w:rPr>
        <w:t>Nordisk samarbeid for en målrettet avl</w:t>
      </w:r>
      <w:r>
        <w:t xml:space="preserve"> (Aust Agder </w:t>
      </w:r>
      <w:proofErr w:type="gramStart"/>
      <w:r>
        <w:t>EHK)Vedtatt</w:t>
      </w:r>
      <w:proofErr w:type="gramEnd"/>
      <w:r>
        <w:t>.</w:t>
      </w:r>
    </w:p>
    <w:p w:rsidR="009727E6" w:rsidRDefault="009727E6" w:rsidP="009727E6"/>
    <w:p w:rsidR="009727E6" w:rsidRDefault="009727E6" w:rsidP="009727E6">
      <w:r>
        <w:t xml:space="preserve">10.5.3 </w:t>
      </w:r>
      <w:r>
        <w:rPr>
          <w:b/>
        </w:rPr>
        <w:t>Anionas-avlsverdiprogram som avlsverktøy</w:t>
      </w:r>
      <w:r>
        <w:t xml:space="preserve"> (Oslo-o-EHK)</w:t>
      </w:r>
    </w:p>
    <w:p w:rsidR="009727E6" w:rsidRDefault="009727E6" w:rsidP="009727E6">
      <w:r>
        <w:t>Vedtatt etter debatt der flere mente det var bortkastete penger.</w:t>
      </w:r>
    </w:p>
    <w:p w:rsidR="009727E6" w:rsidRDefault="009727E6" w:rsidP="009727E6"/>
    <w:p w:rsidR="009727E6" w:rsidRDefault="009727E6" w:rsidP="009727E6">
      <w:r>
        <w:t xml:space="preserve">10.6.1 </w:t>
      </w:r>
      <w:r>
        <w:rPr>
          <w:b/>
        </w:rPr>
        <w:t>Uttaksregler NM og Nordisk</w:t>
      </w:r>
      <w:r>
        <w:t xml:space="preserve"> (Telemark EHK) Trukket.</w:t>
      </w:r>
    </w:p>
    <w:p w:rsidR="009727E6" w:rsidRDefault="009727E6" w:rsidP="009727E6"/>
    <w:p w:rsidR="009727E6" w:rsidRDefault="009727E6" w:rsidP="009727E6">
      <w:r>
        <w:t xml:space="preserve">10.6.2 </w:t>
      </w:r>
      <w:r>
        <w:rPr>
          <w:b/>
        </w:rPr>
        <w:t>Uttaksregler for NM</w:t>
      </w:r>
      <w:r>
        <w:t xml:space="preserve"> (</w:t>
      </w:r>
      <w:proofErr w:type="gramStart"/>
      <w:r>
        <w:t>Aust Agder</w:t>
      </w:r>
      <w:proofErr w:type="gramEnd"/>
      <w:r>
        <w:t xml:space="preserve"> EHK) Trukket</w:t>
      </w:r>
    </w:p>
    <w:p w:rsidR="009727E6" w:rsidRDefault="009727E6" w:rsidP="009727E6"/>
    <w:p w:rsidR="009727E6" w:rsidRDefault="009727E6" w:rsidP="009727E6">
      <w:r>
        <w:t xml:space="preserve">10.7.1 </w:t>
      </w:r>
      <w:r>
        <w:rPr>
          <w:b/>
        </w:rPr>
        <w:t>RS-representasjon</w:t>
      </w:r>
      <w:r>
        <w:t xml:space="preserve"> (Østerdalen EHK)</w:t>
      </w:r>
    </w:p>
    <w:p w:rsidR="009727E6" w:rsidRDefault="009727E6" w:rsidP="009727E6">
      <w:r>
        <w:t xml:space="preserve">Forslag: I stedet for at representantene fra de 22 områdeklubbene stiller med stemmer i forhold til medlemsantall per 31/12 (vedtak fra RS 2018) der </w:t>
      </w:r>
      <w:proofErr w:type="gramStart"/>
      <w:r>
        <w:t>en(</w:t>
      </w:r>
      <w:proofErr w:type="gramEnd"/>
      <w:r>
        <w:t xml:space="preserve">1) person kan representere en (1) klubb, foreslår Østerdalen EHK at det stemmes ved personlig fremmøte, og at hver møtende delegat bare kan ha </w:t>
      </w:r>
      <w:proofErr w:type="spellStart"/>
      <w:r>
        <w:t>èn</w:t>
      </w:r>
      <w:proofErr w:type="spellEnd"/>
      <w:r>
        <w:t xml:space="preserve"> (1) fullmakt. Med delingstall på 70 får klubber som F&amp;ØEHK, som har 280-350 medlemmer 5 representanter til RS 2021. Begrunnelse: Viktig </w:t>
      </w:r>
      <w:proofErr w:type="gramStart"/>
      <w:r>
        <w:t>å legger</w:t>
      </w:r>
      <w:proofErr w:type="gramEnd"/>
      <w:r>
        <w:t xml:space="preserve"> til rette for at klubbene er godt representert på RS, bl.a. for å kunne introdusere nye styremedlemmer til organisasjonens høyeste myndighet. Enstemmig vedtatt.</w:t>
      </w:r>
    </w:p>
    <w:p w:rsidR="009727E6" w:rsidRDefault="009727E6" w:rsidP="009727E6"/>
    <w:p w:rsidR="009727E6" w:rsidRDefault="009727E6" w:rsidP="009727E6">
      <w:r>
        <w:t xml:space="preserve">10.7.3 </w:t>
      </w:r>
      <w:r>
        <w:rPr>
          <w:b/>
        </w:rPr>
        <w:t>Lovsak om møte- og stemmerett</w:t>
      </w:r>
      <w:r>
        <w:t xml:space="preserve"> i </w:t>
      </w:r>
      <w:proofErr w:type="spellStart"/>
      <w:proofErr w:type="gramStart"/>
      <w:r>
        <w:t>omr.klubber</w:t>
      </w:r>
      <w:proofErr w:type="spellEnd"/>
      <w:proofErr w:type="gramEnd"/>
      <w:r>
        <w:t xml:space="preserve"> (Nord Trøndelag EHK)</w:t>
      </w:r>
    </w:p>
    <w:p w:rsidR="009727E6" w:rsidRDefault="009727E6" w:rsidP="009727E6">
      <w:r>
        <w:t xml:space="preserve">Bakgrunn: Interne stridigheter i Nord Trøndelag EHK der styret ekskluderte et medlem. Etterfulgt av ekstraordinært årsmøte og at FS ved Jostein Dahle blandet seg inn og satte klubben under administrasjon. Saken avvist av RS </w:t>
      </w:r>
    </w:p>
    <w:p w:rsidR="009727E6" w:rsidRDefault="009727E6" w:rsidP="009727E6"/>
    <w:p w:rsidR="009727E6" w:rsidRDefault="009727E6" w:rsidP="009727E6">
      <w:r>
        <w:t xml:space="preserve">10.8.1 – 10.9.3: </w:t>
      </w:r>
      <w:r>
        <w:rPr>
          <w:b/>
        </w:rPr>
        <w:t>Utstillingschampionat – krav til jaktpremiering</w:t>
      </w:r>
      <w:r>
        <w:t xml:space="preserve"> (Tel. EHK)</w:t>
      </w:r>
    </w:p>
    <w:p w:rsidR="009727E6" w:rsidRDefault="009727E6" w:rsidP="009727E6">
      <w:r>
        <w:t xml:space="preserve">Bakgrunn: Nye </w:t>
      </w:r>
      <w:proofErr w:type="spellStart"/>
      <w:r>
        <w:t>ch</w:t>
      </w:r>
      <w:proofErr w:type="spellEnd"/>
      <w:r>
        <w:t xml:space="preserve">-regler ble vedtatt på RS 2015 med 50 mot 42 stemmer. Ikke godkjent av NKK. Vedtak: RS oppfordret om FS om å søke på </w:t>
      </w:r>
      <w:proofErr w:type="gramStart"/>
      <w:r>
        <w:t>nytt</w:t>
      </w:r>
      <w:r>
        <w:rPr>
          <w:color w:val="FF0000"/>
        </w:rPr>
        <w:t xml:space="preserve">  </w:t>
      </w:r>
      <w:r>
        <w:t>selv</w:t>
      </w:r>
      <w:proofErr w:type="gramEnd"/>
      <w:r>
        <w:t xml:space="preserve"> om flere mente det var forgjeves.</w:t>
      </w:r>
    </w:p>
    <w:p w:rsidR="009727E6" w:rsidRDefault="009727E6" w:rsidP="009727E6"/>
    <w:p w:rsidR="009727E6" w:rsidRDefault="009727E6" w:rsidP="009727E6">
      <w:r>
        <w:t xml:space="preserve">10.8.2 (Oslo-o-EHK) og 10.8.3 </w:t>
      </w:r>
      <w:proofErr w:type="gramStart"/>
      <w:r>
        <w:t>Aust Agder</w:t>
      </w:r>
      <w:proofErr w:type="gramEnd"/>
      <w:r>
        <w:t xml:space="preserve"> EHK) </w:t>
      </w:r>
      <w:r>
        <w:rPr>
          <w:b/>
        </w:rPr>
        <w:t>Endrede regler for UCH: 3 x CK</w:t>
      </w:r>
      <w:r>
        <w:t xml:space="preserve"> </w:t>
      </w:r>
    </w:p>
    <w:p w:rsidR="009727E6" w:rsidRDefault="009727E6" w:rsidP="009727E6">
      <w:r>
        <w:t>Utsatt til 2021</w:t>
      </w:r>
    </w:p>
    <w:p w:rsidR="009727E6" w:rsidRDefault="009727E6" w:rsidP="009727E6"/>
    <w:p w:rsidR="009727E6" w:rsidRDefault="009727E6" w:rsidP="009727E6">
      <w:r>
        <w:t xml:space="preserve">10.8.4 </w:t>
      </w:r>
      <w:r>
        <w:rPr>
          <w:b/>
        </w:rPr>
        <w:t>UCH – krav til jaktpremiering på andre viltarter</w:t>
      </w:r>
      <w:r>
        <w:t xml:space="preserve"> (Tel. EHK). Avvist</w:t>
      </w:r>
    </w:p>
    <w:p w:rsidR="009727E6" w:rsidRDefault="009727E6" w:rsidP="009727E6"/>
    <w:p w:rsidR="009727E6" w:rsidRDefault="009727E6" w:rsidP="009727E6">
      <w:r>
        <w:t xml:space="preserve">10.9.1 </w:t>
      </w:r>
      <w:r>
        <w:rPr>
          <w:b/>
        </w:rPr>
        <w:t>Revidering av jaktchampionatreglene for løs- og bandhund</w:t>
      </w:r>
      <w:r>
        <w:t xml:space="preserve"> </w:t>
      </w:r>
      <w:proofErr w:type="gramStart"/>
      <w:r>
        <w:t>( GEHK</w:t>
      </w:r>
      <w:proofErr w:type="gramEnd"/>
      <w:r>
        <w:t>) Bakgrunn: Ønske om samkjøring av tidspunktene for revisjon. Utsatt til 2021</w:t>
      </w:r>
    </w:p>
    <w:p w:rsidR="009727E6" w:rsidRDefault="009727E6" w:rsidP="009727E6"/>
    <w:p w:rsidR="009727E6" w:rsidRDefault="009727E6" w:rsidP="009727E6">
      <w:r>
        <w:t xml:space="preserve">10.9.2 10.9.3 og 10.9.4 </w:t>
      </w:r>
      <w:proofErr w:type="spellStart"/>
      <w:r>
        <w:rPr>
          <w:b/>
        </w:rPr>
        <w:t>Ch</w:t>
      </w:r>
      <w:proofErr w:type="spellEnd"/>
      <w:r>
        <w:rPr>
          <w:b/>
        </w:rPr>
        <w:t xml:space="preserve">-regler– </w:t>
      </w:r>
      <w:proofErr w:type="spellStart"/>
      <w:r>
        <w:rPr>
          <w:b/>
        </w:rPr>
        <w:t>løshundch</w:t>
      </w:r>
      <w:proofErr w:type="spellEnd"/>
      <w:r>
        <w:rPr>
          <w:b/>
        </w:rPr>
        <w:t>. 4 x 1pr</w:t>
      </w:r>
      <w:r>
        <w:t xml:space="preserve"> Nesten likelydende forslag fra tre klubber (HEHK, GEHK </w:t>
      </w:r>
      <w:proofErr w:type="gramStart"/>
      <w:r>
        <w:t>og  Aust</w:t>
      </w:r>
      <w:proofErr w:type="gramEnd"/>
      <w:r>
        <w:t xml:space="preserve"> Agder EHK.  Utsatt til 2021</w:t>
      </w:r>
    </w:p>
    <w:p w:rsidR="009727E6" w:rsidRDefault="009727E6" w:rsidP="009727E6"/>
    <w:p w:rsidR="009727E6" w:rsidRDefault="009727E6" w:rsidP="009727E6">
      <w:r>
        <w:t xml:space="preserve">VALG Det gamle styret i NEKF ble straffet kollektivt for at de ikke hadde bedre kontroll på regnskapet. Ingen fra det gamle styret fortsatte. Jostein Dahle var innstilt som leder av </w:t>
      </w:r>
      <w:proofErr w:type="spellStart"/>
      <w:r>
        <w:t>Valgkomitèen</w:t>
      </w:r>
      <w:proofErr w:type="spellEnd"/>
      <w:r>
        <w:t xml:space="preserve">, men </w:t>
      </w:r>
      <w:proofErr w:type="spellStart"/>
      <w:r>
        <w:t>pga</w:t>
      </w:r>
      <w:proofErr w:type="spellEnd"/>
      <w:r>
        <w:t xml:space="preserve"> personalsaken mot ham, ble han trukket. Marius </w:t>
      </w:r>
      <w:proofErr w:type="spellStart"/>
      <w:proofErr w:type="gramStart"/>
      <w:r>
        <w:t>Olausen</w:t>
      </w:r>
      <w:proofErr w:type="spellEnd"/>
      <w:r>
        <w:t xml:space="preserve">  var</w:t>
      </w:r>
      <w:proofErr w:type="gramEnd"/>
      <w:r>
        <w:t xml:space="preserve"> nestleder, og foreslått som leder av </w:t>
      </w:r>
      <w:proofErr w:type="spellStart"/>
      <w:r>
        <w:t>Valgkomitèen</w:t>
      </w:r>
      <w:proofErr w:type="spellEnd"/>
      <w:r>
        <w:t xml:space="preserve">, men etter kritikken styret fikk i Jostein Dahle-saken trakk han sitt kandidatur, og han </w:t>
      </w:r>
      <w:r>
        <w:lastRenderedPageBreak/>
        <w:t xml:space="preserve">trakk seg også om nestleder. Helge Jakobsen hadde tidligere gått ut av styret i protest, og var ikke innstilt, Bente Rønningen tok ikke gjenvalg, og Jan Lien ble ikke valgt som nestleder. Endre </w:t>
      </w:r>
      <w:proofErr w:type="spellStart"/>
      <w:r>
        <w:t>Stakkerud</w:t>
      </w:r>
      <w:proofErr w:type="spellEnd"/>
      <w:r>
        <w:t xml:space="preserve"> (Oslo-o-EHK) hadde vært 2. vara og ble ikke assosiert med det gamle </w:t>
      </w:r>
      <w:proofErr w:type="gramStart"/>
      <w:r>
        <w:t>styret ,</w:t>
      </w:r>
      <w:proofErr w:type="gramEnd"/>
      <w:r>
        <w:t xml:space="preserve"> og ble enstemmig valgt som ny leder. </w:t>
      </w:r>
    </w:p>
    <w:p w:rsidR="009727E6" w:rsidRDefault="009727E6" w:rsidP="009727E6"/>
    <w:p w:rsidR="009727E6" w:rsidRDefault="009727E6" w:rsidP="009727E6">
      <w:r>
        <w:t xml:space="preserve">Det nye styret består av: </w:t>
      </w:r>
    </w:p>
    <w:p w:rsidR="009727E6" w:rsidRDefault="009727E6" w:rsidP="009727E6">
      <w:r>
        <w:t xml:space="preserve">Forbundets leder (1 år): Endre </w:t>
      </w:r>
      <w:proofErr w:type="spellStart"/>
      <w:r>
        <w:t>Stakkerud</w:t>
      </w:r>
      <w:proofErr w:type="spellEnd"/>
      <w:r>
        <w:t xml:space="preserve"> (Oslo-o-EHK) (ingen motkandidat) </w:t>
      </w:r>
    </w:p>
    <w:p w:rsidR="009727E6" w:rsidRDefault="009727E6" w:rsidP="009727E6">
      <w:r>
        <w:t>Nestleder (2 år): Arne Olav Sæter (S-TEHK) (75%, Jan Lien 25% av stemmene)</w:t>
      </w:r>
    </w:p>
    <w:p w:rsidR="009727E6" w:rsidRDefault="009727E6" w:rsidP="009727E6">
      <w:r>
        <w:t xml:space="preserve">Styremedlem (for 2 år) Camilla Hartz </w:t>
      </w:r>
      <w:proofErr w:type="spellStart"/>
      <w:r>
        <w:t>Repshus</w:t>
      </w:r>
      <w:proofErr w:type="spellEnd"/>
      <w:r>
        <w:t xml:space="preserve"> (Hedmark EHK)</w:t>
      </w:r>
    </w:p>
    <w:p w:rsidR="009727E6" w:rsidRDefault="009727E6" w:rsidP="009727E6">
      <w:r>
        <w:t xml:space="preserve">Styremedlem for 2 år: Leif E. Olsen </w:t>
      </w:r>
    </w:p>
    <w:p w:rsidR="009727E6" w:rsidRDefault="009727E6" w:rsidP="009727E6">
      <w:r>
        <w:t xml:space="preserve">Styremedlem </w:t>
      </w:r>
      <w:proofErr w:type="gramStart"/>
      <w:r>
        <w:t>for  1</w:t>
      </w:r>
      <w:proofErr w:type="gramEnd"/>
      <w:r>
        <w:t xml:space="preserve"> år : Eivind Haugseth (Østerdalen EHK)</w:t>
      </w:r>
    </w:p>
    <w:p w:rsidR="009727E6" w:rsidRDefault="009727E6" w:rsidP="009727E6">
      <w:r>
        <w:t xml:space="preserve">Første varamann: Jan </w:t>
      </w:r>
      <w:proofErr w:type="spellStart"/>
      <w:proofErr w:type="gramStart"/>
      <w:r>
        <w:t>Skåtland</w:t>
      </w:r>
      <w:proofErr w:type="spellEnd"/>
      <w:r>
        <w:t xml:space="preserve"> </w:t>
      </w:r>
      <w:r>
        <w:rPr>
          <w:color w:val="FF0000"/>
        </w:rPr>
        <w:t>.</w:t>
      </w:r>
      <w:proofErr w:type="gramEnd"/>
      <w:r>
        <w:rPr>
          <w:color w:val="FF0000"/>
        </w:rPr>
        <w:t xml:space="preserve"> </w:t>
      </w:r>
      <w:r>
        <w:t xml:space="preserve">Andre varamann: T. Norheim </w:t>
      </w:r>
    </w:p>
    <w:p w:rsidR="009727E6" w:rsidRDefault="009727E6" w:rsidP="009727E6"/>
    <w:p w:rsidR="009727E6" w:rsidRDefault="009727E6" w:rsidP="009727E6">
      <w:r>
        <w:t xml:space="preserve">RS-Ordfører Ivar </w:t>
      </w:r>
      <w:proofErr w:type="spellStart"/>
      <w:r>
        <w:t>Horrigmo</w:t>
      </w:r>
      <w:proofErr w:type="spellEnd"/>
      <w:r>
        <w:t xml:space="preserve">, som hadde samarbeidet tett med det gamle styret, sto på valg, og ble gjenvalgt med knapp margin, og den var så liten (2945 mot 2663) at </w:t>
      </w:r>
      <w:proofErr w:type="spellStart"/>
      <w:r>
        <w:t>stemmeavgiving</w:t>
      </w:r>
      <w:proofErr w:type="spellEnd"/>
      <w:r>
        <w:t xml:space="preserve"> med tegn måtte suppleres med skriftlig avstemning.</w:t>
      </w:r>
    </w:p>
    <w:p w:rsidR="009727E6" w:rsidRDefault="009727E6" w:rsidP="009727E6"/>
    <w:p w:rsidR="009727E6" w:rsidRDefault="009727E6" w:rsidP="009727E6">
      <w:r>
        <w:t xml:space="preserve">Kjell Kruke, medlem av </w:t>
      </w:r>
      <w:proofErr w:type="spellStart"/>
      <w:r>
        <w:t>valgkomiteèen</w:t>
      </w:r>
      <w:proofErr w:type="spellEnd"/>
      <w:r>
        <w:t xml:space="preserve">, som også hadde samarbeidet tett med det gamle styret, ble ikke gjenvalgt, tapte for Anders Nyhus (BEHK) </w:t>
      </w:r>
    </w:p>
    <w:p w:rsidR="009727E6" w:rsidRDefault="009727E6" w:rsidP="009727E6"/>
    <w:p w:rsidR="009727E6" w:rsidRDefault="009727E6" w:rsidP="009727E6">
      <w:r>
        <w:t xml:space="preserve">Endre </w:t>
      </w:r>
      <w:proofErr w:type="spellStart"/>
      <w:r>
        <w:t>Stakkerud</w:t>
      </w:r>
      <w:proofErr w:type="spellEnd"/>
      <w:r>
        <w:t xml:space="preserve">, den nye leder for FS, takket for tilliten og inviterte til samarbeid med områdeklubbene. </w:t>
      </w:r>
    </w:p>
    <w:p w:rsidR="009727E6" w:rsidRDefault="009727E6" w:rsidP="009727E6"/>
    <w:p w:rsidR="009727E6" w:rsidRPr="00B24342" w:rsidRDefault="009727E6" w:rsidP="00B24342">
      <w:r>
        <w:t xml:space="preserve">RS 2020 avsluttet </w:t>
      </w:r>
      <w:proofErr w:type="spellStart"/>
      <w:r>
        <w:t>kl</w:t>
      </w:r>
      <w:proofErr w:type="spellEnd"/>
      <w:r>
        <w:t xml:space="preserve"> 17.00</w:t>
      </w:r>
      <w:bookmarkEnd w:id="0"/>
    </w:p>
    <w:sectPr w:rsidR="009727E6" w:rsidRPr="00B24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04"/>
    <w:rsid w:val="0008211F"/>
    <w:rsid w:val="00095CDB"/>
    <w:rsid w:val="00110D5F"/>
    <w:rsid w:val="00147530"/>
    <w:rsid w:val="00196804"/>
    <w:rsid w:val="00293F70"/>
    <w:rsid w:val="005F1153"/>
    <w:rsid w:val="007D74EC"/>
    <w:rsid w:val="007E3116"/>
    <w:rsid w:val="00962590"/>
    <w:rsid w:val="009727E6"/>
    <w:rsid w:val="009A2B42"/>
    <w:rsid w:val="00A14866"/>
    <w:rsid w:val="00B24342"/>
    <w:rsid w:val="00B5092A"/>
    <w:rsid w:val="00BB3FA7"/>
    <w:rsid w:val="00BF68A4"/>
    <w:rsid w:val="00C231AA"/>
    <w:rsid w:val="00C46BB0"/>
    <w:rsid w:val="00C519CC"/>
    <w:rsid w:val="00EE4BAB"/>
    <w:rsid w:val="00F319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74A5"/>
  <w15:chartTrackingRefBased/>
  <w15:docId w15:val="{BFEF0162-ABC4-4F2D-91DE-854C4F53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727E6"/>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table" w:styleId="Tabellrutenett">
    <w:name w:val="Table Grid"/>
    <w:basedOn w:val="Vanligtabell"/>
    <w:uiPriority w:val="59"/>
    <w:rsid w:val="009727E6"/>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15612">
      <w:bodyDiv w:val="1"/>
      <w:marLeft w:val="0"/>
      <w:marRight w:val="0"/>
      <w:marTop w:val="0"/>
      <w:marBottom w:val="0"/>
      <w:divBdr>
        <w:top w:val="none" w:sz="0" w:space="0" w:color="auto"/>
        <w:left w:val="none" w:sz="0" w:space="0" w:color="auto"/>
        <w:bottom w:val="none" w:sz="0" w:space="0" w:color="auto"/>
        <w:right w:val="none" w:sz="0" w:space="0" w:color="auto"/>
      </w:divBdr>
    </w:div>
    <w:div w:id="18527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2166</Words>
  <Characters>11481</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dc:creator>
  <cp:keywords/>
  <dc:description/>
  <cp:lastModifiedBy>Pål Oraug</cp:lastModifiedBy>
  <cp:revision>9</cp:revision>
  <dcterms:created xsi:type="dcterms:W3CDTF">2020-08-18T08:42:00Z</dcterms:created>
  <dcterms:modified xsi:type="dcterms:W3CDTF">2020-12-15T19:36:00Z</dcterms:modified>
</cp:coreProperties>
</file>